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DC0EA"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r w:rsidRPr="006C122D">
        <w:rPr>
          <w:rFonts w:ascii="Times New Roman" w:eastAsia="Calibri" w:hAnsi="Times New Roman" w:cs="Times New Roman"/>
          <w:b/>
          <w:bCs/>
          <w:sz w:val="24"/>
          <w:szCs w:val="24"/>
        </w:rPr>
        <w:t>Ordonnance n° 2014-148 du 26 mars 2014 fixant les redevances superficiaires et les taxes proportionnelles relatives aux activités régies par le Code minier</w:t>
      </w:r>
    </w:p>
    <w:p w14:paraId="2CFEA1EF"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3F9707E5" w14:textId="77777777" w:rsidR="006C122D" w:rsidRPr="006C122D" w:rsidRDefault="006C122D" w:rsidP="006C122D">
      <w:pPr>
        <w:autoSpaceDE w:val="0"/>
        <w:autoSpaceDN w:val="0"/>
        <w:adjustRightInd w:val="0"/>
        <w:spacing w:after="0" w:line="240" w:lineRule="auto"/>
        <w:rPr>
          <w:rFonts w:ascii="Arial" w:eastAsia="Calibri" w:hAnsi="Arial" w:cs="Arial"/>
          <w:sz w:val="24"/>
          <w:szCs w:val="24"/>
        </w:rPr>
      </w:pPr>
    </w:p>
    <w:p w14:paraId="2016AD44" w14:textId="77777777" w:rsidR="006C122D" w:rsidRPr="006C122D" w:rsidRDefault="006C122D" w:rsidP="006C122D">
      <w:pPr>
        <w:autoSpaceDE w:val="0"/>
        <w:autoSpaceDN w:val="0"/>
        <w:adjustRightInd w:val="0"/>
        <w:spacing w:after="0" w:line="240" w:lineRule="auto"/>
        <w:rPr>
          <w:rFonts w:ascii="Arial" w:eastAsia="Calibri" w:hAnsi="Arial" w:cs="Arial"/>
          <w:sz w:val="24"/>
          <w:szCs w:val="24"/>
        </w:rPr>
      </w:pPr>
    </w:p>
    <w:p w14:paraId="2101D1B6" w14:textId="77777777" w:rsidR="006C122D" w:rsidRPr="006C122D" w:rsidRDefault="006C122D" w:rsidP="006C122D">
      <w:pPr>
        <w:autoSpaceDE w:val="0"/>
        <w:autoSpaceDN w:val="0"/>
        <w:adjustRightInd w:val="0"/>
        <w:spacing w:after="0" w:line="240" w:lineRule="auto"/>
        <w:jc w:val="center"/>
        <w:rPr>
          <w:rFonts w:ascii="Times New Roman" w:eastAsia="Calibri" w:hAnsi="Times New Roman" w:cs="Times New Roman"/>
          <w:b/>
          <w:sz w:val="24"/>
          <w:szCs w:val="24"/>
        </w:rPr>
      </w:pPr>
      <w:r w:rsidRPr="006C122D">
        <w:rPr>
          <w:rFonts w:ascii="Times New Roman" w:eastAsia="Calibri" w:hAnsi="Times New Roman" w:cs="Times New Roman"/>
          <w:b/>
          <w:sz w:val="24"/>
          <w:szCs w:val="24"/>
        </w:rPr>
        <w:t>Table de matière</w:t>
      </w:r>
    </w:p>
    <w:p w14:paraId="5DD6FBF2"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1B8C6209"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b/>
          <w:sz w:val="24"/>
          <w:szCs w:val="24"/>
        </w:rPr>
        <w:t>Chapitre I</w:t>
      </w:r>
      <w:r w:rsidRPr="006C122D">
        <w:rPr>
          <w:rFonts w:ascii="Times New Roman" w:eastAsia="Calibri" w:hAnsi="Times New Roman" w:cs="Times New Roman"/>
          <w:sz w:val="24"/>
          <w:szCs w:val="24"/>
        </w:rPr>
        <w:tab/>
        <w:t>:</w:t>
      </w:r>
      <w:r w:rsidRPr="006C122D">
        <w:rPr>
          <w:rFonts w:ascii="Times New Roman" w:eastAsia="Calibri" w:hAnsi="Times New Roman" w:cs="Times New Roman"/>
          <w:sz w:val="24"/>
          <w:szCs w:val="24"/>
        </w:rPr>
        <w:tab/>
        <w:t xml:space="preserve"> Régime des activités minières industrielles</w:t>
      </w:r>
    </w:p>
    <w:p w14:paraId="7399B50E"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bookmarkStart w:id="0" w:name="_GoBack"/>
      <w:bookmarkEnd w:id="0"/>
    </w:p>
    <w:p w14:paraId="6AC3C65B"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b/>
          <w:sz w:val="24"/>
          <w:szCs w:val="24"/>
        </w:rPr>
        <w:t>Chapitre II</w:t>
      </w:r>
      <w:r w:rsidRPr="006C122D">
        <w:rPr>
          <w:rFonts w:ascii="Times New Roman" w:eastAsia="Calibri" w:hAnsi="Times New Roman" w:cs="Times New Roman"/>
          <w:sz w:val="24"/>
          <w:szCs w:val="24"/>
        </w:rPr>
        <w:tab/>
        <w:t xml:space="preserve">: </w:t>
      </w:r>
      <w:r w:rsidRPr="006C122D">
        <w:rPr>
          <w:rFonts w:ascii="Times New Roman" w:eastAsia="Calibri" w:hAnsi="Times New Roman" w:cs="Times New Roman"/>
          <w:sz w:val="24"/>
          <w:szCs w:val="24"/>
        </w:rPr>
        <w:tab/>
        <w:t>Régime d'exploitation minière semi industrielle</w:t>
      </w:r>
    </w:p>
    <w:p w14:paraId="739D7D07"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7BD26BED"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b/>
          <w:sz w:val="24"/>
          <w:szCs w:val="24"/>
        </w:rPr>
        <w:t>Chapitre III</w:t>
      </w:r>
      <w:r w:rsidRPr="006C122D">
        <w:rPr>
          <w:rFonts w:ascii="Times New Roman" w:eastAsia="Calibri" w:hAnsi="Times New Roman" w:cs="Times New Roman"/>
          <w:sz w:val="24"/>
          <w:szCs w:val="24"/>
        </w:rPr>
        <w:tab/>
        <w:t xml:space="preserve">: </w:t>
      </w:r>
      <w:r w:rsidRPr="006C122D">
        <w:rPr>
          <w:rFonts w:ascii="Times New Roman" w:eastAsia="Calibri" w:hAnsi="Times New Roman" w:cs="Times New Roman"/>
          <w:sz w:val="24"/>
          <w:szCs w:val="24"/>
        </w:rPr>
        <w:tab/>
        <w:t>Régime de l'exploitation minière artisanale</w:t>
      </w:r>
    </w:p>
    <w:p w14:paraId="52836300"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1579D33D"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b/>
          <w:sz w:val="24"/>
          <w:szCs w:val="24"/>
        </w:rPr>
        <w:t>Chapitre IV</w:t>
      </w:r>
      <w:r w:rsidRPr="006C122D">
        <w:rPr>
          <w:rFonts w:ascii="Times New Roman" w:eastAsia="Calibri" w:hAnsi="Times New Roman" w:cs="Times New Roman"/>
          <w:sz w:val="24"/>
          <w:szCs w:val="24"/>
        </w:rPr>
        <w:tab/>
        <w:t xml:space="preserve">: </w:t>
      </w:r>
      <w:r w:rsidRPr="006C122D">
        <w:rPr>
          <w:rFonts w:ascii="Times New Roman" w:eastAsia="Calibri" w:hAnsi="Times New Roman" w:cs="Times New Roman"/>
          <w:sz w:val="24"/>
          <w:szCs w:val="24"/>
        </w:rPr>
        <w:tab/>
        <w:t>Régime de l'exploitation des carrières</w:t>
      </w:r>
    </w:p>
    <w:p w14:paraId="7DA995A3"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6DDE7D2E"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b/>
          <w:sz w:val="24"/>
          <w:szCs w:val="24"/>
        </w:rPr>
        <w:t>Chapitre V</w:t>
      </w:r>
      <w:r w:rsidRPr="006C122D">
        <w:rPr>
          <w:rFonts w:ascii="Times New Roman" w:eastAsia="Calibri" w:hAnsi="Times New Roman" w:cs="Times New Roman"/>
          <w:sz w:val="24"/>
          <w:szCs w:val="24"/>
        </w:rPr>
        <w:tab/>
        <w:t xml:space="preserve">: </w:t>
      </w:r>
      <w:r w:rsidRPr="006C122D">
        <w:rPr>
          <w:rFonts w:ascii="Times New Roman" w:eastAsia="Calibri" w:hAnsi="Times New Roman" w:cs="Times New Roman"/>
          <w:sz w:val="24"/>
          <w:szCs w:val="24"/>
        </w:rPr>
        <w:tab/>
        <w:t>Dispositions diverses</w:t>
      </w:r>
    </w:p>
    <w:p w14:paraId="0B754E5E"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2E4C1AFB" w14:textId="77777777" w:rsid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b/>
          <w:sz w:val="24"/>
          <w:szCs w:val="24"/>
        </w:rPr>
        <w:t>Chapitre VI</w:t>
      </w:r>
      <w:r w:rsidRPr="006C122D">
        <w:rPr>
          <w:rFonts w:ascii="Times New Roman" w:eastAsia="Calibri" w:hAnsi="Times New Roman" w:cs="Times New Roman"/>
          <w:sz w:val="24"/>
          <w:szCs w:val="24"/>
        </w:rPr>
        <w:t xml:space="preserve"> </w:t>
      </w:r>
      <w:r w:rsidRPr="006C122D">
        <w:rPr>
          <w:rFonts w:ascii="Times New Roman" w:eastAsia="Calibri" w:hAnsi="Times New Roman" w:cs="Times New Roman"/>
          <w:sz w:val="24"/>
          <w:szCs w:val="24"/>
        </w:rPr>
        <w:tab/>
        <w:t xml:space="preserve">: </w:t>
      </w:r>
      <w:r w:rsidRPr="006C122D">
        <w:rPr>
          <w:rFonts w:ascii="Times New Roman" w:eastAsia="Calibri" w:hAnsi="Times New Roman" w:cs="Times New Roman"/>
          <w:sz w:val="24"/>
          <w:szCs w:val="24"/>
        </w:rPr>
        <w:tab/>
        <w:t>Dispositions finales</w:t>
      </w:r>
    </w:p>
    <w:p w14:paraId="38B3D6D1"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6644DC47" w14:textId="77777777" w:rsid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7AC36D26" w14:textId="77777777" w:rsid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r w:rsidRPr="006C122D">
        <w:rPr>
          <w:rFonts w:ascii="Times New Roman" w:eastAsia="Calibri" w:hAnsi="Times New Roman" w:cs="Times New Roman"/>
          <w:b/>
          <w:bCs/>
          <w:sz w:val="24"/>
          <w:szCs w:val="24"/>
        </w:rPr>
        <w:t>LE PRESIDENT DE LA REPUBLIQUE,</w:t>
      </w:r>
    </w:p>
    <w:p w14:paraId="363F5772"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370A8802"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r w:rsidRPr="006C122D">
        <w:rPr>
          <w:rFonts w:ascii="Times New Roman" w:eastAsia="Calibri" w:hAnsi="Times New Roman" w:cs="Times New Roman"/>
          <w:b/>
          <w:bCs/>
          <w:sz w:val="24"/>
          <w:szCs w:val="24"/>
        </w:rPr>
        <w:t>Sur rapport conjoint du Ministre de l'Industrie et des Mines, du Ministre auprès</w:t>
      </w:r>
      <w:r>
        <w:rPr>
          <w:rFonts w:ascii="Times New Roman" w:eastAsia="Calibri" w:hAnsi="Times New Roman" w:cs="Times New Roman"/>
          <w:b/>
          <w:bCs/>
          <w:sz w:val="24"/>
          <w:szCs w:val="24"/>
        </w:rPr>
        <w:t xml:space="preserve"> du </w:t>
      </w:r>
      <w:r w:rsidRPr="006C122D">
        <w:rPr>
          <w:rFonts w:ascii="Times New Roman" w:eastAsia="Calibri" w:hAnsi="Times New Roman" w:cs="Times New Roman"/>
          <w:b/>
          <w:bCs/>
          <w:sz w:val="24"/>
          <w:szCs w:val="24"/>
        </w:rPr>
        <w:t>Premier Ministre chargé du Budget et du Ministre auprès du Premier</w:t>
      </w:r>
      <w:r>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Ministre chargé de l'Economie et des Finances,</w:t>
      </w:r>
    </w:p>
    <w:p w14:paraId="2A10752B" w14:textId="77777777" w:rsidR="006C122D" w:rsidRPr="006C122D" w:rsidRDefault="006C122D" w:rsidP="006C122D">
      <w:pPr>
        <w:autoSpaceDE w:val="0"/>
        <w:autoSpaceDN w:val="0"/>
        <w:adjustRightInd w:val="0"/>
        <w:spacing w:after="0" w:line="240" w:lineRule="auto"/>
        <w:ind w:left="720"/>
        <w:rPr>
          <w:rFonts w:ascii="Times New Roman" w:eastAsia="Calibri" w:hAnsi="Times New Roman" w:cs="Times New Roman"/>
          <w:b/>
          <w:bCs/>
          <w:sz w:val="24"/>
          <w:szCs w:val="24"/>
        </w:rPr>
      </w:pPr>
    </w:p>
    <w:p w14:paraId="546BAE30"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b/>
          <w:bCs/>
          <w:sz w:val="24"/>
          <w:szCs w:val="24"/>
        </w:rPr>
        <w:t>Vu</w:t>
      </w:r>
      <w:r>
        <w:rPr>
          <w:rFonts w:ascii="Times New Roman" w:eastAsia="Calibri" w:hAnsi="Times New Roman" w:cs="Times New Roman"/>
          <w:b/>
          <w:bCs/>
          <w:sz w:val="24"/>
          <w:szCs w:val="24"/>
        </w:rPr>
        <w:tab/>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sz w:val="24"/>
          <w:szCs w:val="24"/>
        </w:rPr>
        <w:t xml:space="preserve">la </w:t>
      </w:r>
      <w:proofErr w:type="gramStart"/>
      <w:r w:rsidRPr="006C122D">
        <w:rPr>
          <w:rFonts w:ascii="Times New Roman" w:eastAsia="Calibri" w:hAnsi="Times New Roman" w:cs="Times New Roman"/>
          <w:sz w:val="24"/>
          <w:szCs w:val="24"/>
        </w:rPr>
        <w:t>Constitution;</w:t>
      </w:r>
      <w:proofErr w:type="gramEnd"/>
    </w:p>
    <w:p w14:paraId="420650C9" w14:textId="77777777" w:rsidR="006C122D" w:rsidRPr="006C122D" w:rsidRDefault="006C122D" w:rsidP="006C122D">
      <w:pPr>
        <w:autoSpaceDE w:val="0"/>
        <w:autoSpaceDN w:val="0"/>
        <w:adjustRightInd w:val="0"/>
        <w:spacing w:after="0" w:line="240" w:lineRule="auto"/>
        <w:ind w:left="720"/>
        <w:rPr>
          <w:rFonts w:ascii="Times New Roman" w:eastAsia="Calibri" w:hAnsi="Times New Roman" w:cs="Times New Roman"/>
          <w:b/>
          <w:bCs/>
          <w:sz w:val="24"/>
          <w:szCs w:val="24"/>
        </w:rPr>
      </w:pPr>
    </w:p>
    <w:p w14:paraId="075617B3" w14:textId="77777777" w:rsidR="006C122D" w:rsidRPr="006C122D" w:rsidRDefault="006C122D" w:rsidP="006C122D">
      <w:pPr>
        <w:autoSpaceDE w:val="0"/>
        <w:autoSpaceDN w:val="0"/>
        <w:adjustRightInd w:val="0"/>
        <w:spacing w:after="0" w:line="240" w:lineRule="auto"/>
        <w:ind w:left="708" w:hanging="708"/>
        <w:rPr>
          <w:rFonts w:ascii="Times New Roman" w:eastAsia="Calibri" w:hAnsi="Times New Roman" w:cs="Times New Roman"/>
          <w:sz w:val="24"/>
          <w:szCs w:val="24"/>
        </w:rPr>
      </w:pPr>
      <w:r w:rsidRPr="006C122D">
        <w:rPr>
          <w:rFonts w:ascii="Times New Roman" w:eastAsia="Calibri" w:hAnsi="Times New Roman" w:cs="Times New Roman"/>
          <w:b/>
          <w:bCs/>
          <w:sz w:val="24"/>
          <w:szCs w:val="24"/>
        </w:rPr>
        <w:t>Vu</w:t>
      </w:r>
      <w:r>
        <w:rPr>
          <w:rFonts w:ascii="Times New Roman" w:eastAsia="Calibri" w:hAnsi="Times New Roman" w:cs="Times New Roman"/>
          <w:b/>
          <w:bCs/>
          <w:sz w:val="24"/>
          <w:szCs w:val="24"/>
        </w:rPr>
        <w:tab/>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sz w:val="24"/>
          <w:szCs w:val="24"/>
        </w:rPr>
        <w:t xml:space="preserve">la loi n° 97-008 du 6 janvier 1997 portant loi des Finances pour la gestion 1997, notamment en l'article 19 de son annexe </w:t>
      </w:r>
      <w:proofErr w:type="gramStart"/>
      <w:r w:rsidRPr="006C122D">
        <w:rPr>
          <w:rFonts w:ascii="Times New Roman" w:eastAsia="Calibri" w:hAnsi="Times New Roman" w:cs="Times New Roman"/>
          <w:sz w:val="24"/>
          <w:szCs w:val="24"/>
        </w:rPr>
        <w:t>fiscale;</w:t>
      </w:r>
      <w:proofErr w:type="gramEnd"/>
    </w:p>
    <w:p w14:paraId="0CD7D7FE" w14:textId="77777777" w:rsidR="006C122D" w:rsidRPr="006C122D" w:rsidRDefault="006C122D" w:rsidP="006C122D">
      <w:pPr>
        <w:autoSpaceDE w:val="0"/>
        <w:autoSpaceDN w:val="0"/>
        <w:adjustRightInd w:val="0"/>
        <w:spacing w:after="0" w:line="240" w:lineRule="auto"/>
        <w:ind w:left="720"/>
        <w:rPr>
          <w:rFonts w:ascii="Times New Roman" w:eastAsia="Calibri" w:hAnsi="Times New Roman" w:cs="Times New Roman"/>
          <w:b/>
          <w:bCs/>
          <w:sz w:val="24"/>
          <w:szCs w:val="24"/>
        </w:rPr>
      </w:pPr>
    </w:p>
    <w:p w14:paraId="4F85D3F5" w14:textId="77777777" w:rsidR="006C122D" w:rsidRPr="006C122D" w:rsidRDefault="006C122D" w:rsidP="006C122D">
      <w:pPr>
        <w:autoSpaceDE w:val="0"/>
        <w:autoSpaceDN w:val="0"/>
        <w:adjustRightInd w:val="0"/>
        <w:spacing w:after="0" w:line="240" w:lineRule="auto"/>
        <w:ind w:left="708" w:hanging="708"/>
        <w:rPr>
          <w:rFonts w:ascii="Times New Roman" w:eastAsia="Calibri" w:hAnsi="Times New Roman" w:cs="Times New Roman"/>
          <w:sz w:val="24"/>
          <w:szCs w:val="24"/>
        </w:rPr>
      </w:pPr>
      <w:r w:rsidRPr="006C122D">
        <w:rPr>
          <w:rFonts w:ascii="Times New Roman" w:eastAsia="Calibri" w:hAnsi="Times New Roman" w:cs="Times New Roman"/>
          <w:b/>
          <w:bCs/>
          <w:sz w:val="24"/>
          <w:szCs w:val="24"/>
        </w:rPr>
        <w:t>Vu</w:t>
      </w:r>
      <w:r>
        <w:rPr>
          <w:rFonts w:ascii="Times New Roman" w:eastAsia="Calibri" w:hAnsi="Times New Roman" w:cs="Times New Roman"/>
          <w:b/>
          <w:bCs/>
          <w:sz w:val="24"/>
          <w:szCs w:val="24"/>
        </w:rPr>
        <w:tab/>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sz w:val="24"/>
          <w:szCs w:val="24"/>
        </w:rPr>
        <w:t>la loi n° 2013-908 du 26 décembre 2013 portant budget de l'Etat pour l'année 2014, notamment en son article 12 ;</w:t>
      </w:r>
    </w:p>
    <w:p w14:paraId="5C21500B" w14:textId="77777777" w:rsidR="006C122D" w:rsidRPr="006C122D" w:rsidRDefault="006C122D" w:rsidP="006C122D">
      <w:pPr>
        <w:autoSpaceDE w:val="0"/>
        <w:autoSpaceDN w:val="0"/>
        <w:adjustRightInd w:val="0"/>
        <w:spacing w:after="0" w:line="240" w:lineRule="auto"/>
        <w:ind w:left="720"/>
        <w:rPr>
          <w:rFonts w:ascii="Times New Roman" w:eastAsia="Calibri" w:hAnsi="Times New Roman" w:cs="Times New Roman"/>
          <w:b/>
          <w:bCs/>
          <w:sz w:val="24"/>
          <w:szCs w:val="24"/>
        </w:rPr>
      </w:pPr>
      <w:r>
        <w:rPr>
          <w:rFonts w:ascii="Times New Roman" w:eastAsia="Calibri" w:hAnsi="Times New Roman" w:cs="Times New Roman"/>
          <w:b/>
          <w:bCs/>
          <w:sz w:val="24"/>
          <w:szCs w:val="24"/>
        </w:rPr>
        <w:tab/>
      </w:r>
    </w:p>
    <w:p w14:paraId="0508A15F"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b/>
          <w:bCs/>
          <w:sz w:val="24"/>
          <w:szCs w:val="24"/>
        </w:rPr>
        <w:t>Vu</w:t>
      </w:r>
      <w:r>
        <w:rPr>
          <w:rFonts w:ascii="Times New Roman" w:eastAsia="Calibri" w:hAnsi="Times New Roman" w:cs="Times New Roman"/>
          <w:b/>
          <w:bCs/>
          <w:sz w:val="24"/>
          <w:szCs w:val="24"/>
        </w:rPr>
        <w:tab/>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sz w:val="24"/>
          <w:szCs w:val="24"/>
        </w:rPr>
        <w:t xml:space="preserve">la loi n° 2014-138 du 24 mars 2014 portant Code </w:t>
      </w:r>
      <w:proofErr w:type="gramStart"/>
      <w:r w:rsidRPr="006C122D">
        <w:rPr>
          <w:rFonts w:ascii="Times New Roman" w:eastAsia="Calibri" w:hAnsi="Times New Roman" w:cs="Times New Roman"/>
          <w:sz w:val="24"/>
          <w:szCs w:val="24"/>
        </w:rPr>
        <w:t>minier;</w:t>
      </w:r>
      <w:proofErr w:type="gramEnd"/>
    </w:p>
    <w:p w14:paraId="37237827" w14:textId="77777777" w:rsidR="006C122D" w:rsidRPr="006C122D" w:rsidRDefault="006C122D" w:rsidP="006C122D">
      <w:pPr>
        <w:autoSpaceDE w:val="0"/>
        <w:autoSpaceDN w:val="0"/>
        <w:adjustRightInd w:val="0"/>
        <w:spacing w:after="0" w:line="240" w:lineRule="auto"/>
        <w:ind w:left="720"/>
        <w:rPr>
          <w:rFonts w:ascii="Times New Roman" w:eastAsia="Calibri" w:hAnsi="Times New Roman" w:cs="Times New Roman"/>
          <w:b/>
          <w:bCs/>
          <w:sz w:val="24"/>
          <w:szCs w:val="24"/>
        </w:rPr>
      </w:pPr>
    </w:p>
    <w:p w14:paraId="66C5444F" w14:textId="77777777" w:rsidR="006C122D" w:rsidRPr="006C122D" w:rsidRDefault="006C122D" w:rsidP="006C122D">
      <w:pPr>
        <w:autoSpaceDE w:val="0"/>
        <w:autoSpaceDN w:val="0"/>
        <w:adjustRightInd w:val="0"/>
        <w:spacing w:after="0" w:line="240" w:lineRule="auto"/>
        <w:ind w:left="708" w:hanging="708"/>
        <w:rPr>
          <w:rFonts w:ascii="Times New Roman" w:eastAsia="Calibri" w:hAnsi="Times New Roman" w:cs="Times New Roman"/>
          <w:sz w:val="24"/>
          <w:szCs w:val="24"/>
        </w:rPr>
      </w:pPr>
      <w:r w:rsidRPr="006C122D">
        <w:rPr>
          <w:rFonts w:ascii="Times New Roman" w:eastAsia="Calibri" w:hAnsi="Times New Roman" w:cs="Times New Roman"/>
          <w:b/>
          <w:bCs/>
          <w:sz w:val="24"/>
          <w:szCs w:val="24"/>
        </w:rPr>
        <w:t>Vu</w:t>
      </w:r>
      <w:r>
        <w:rPr>
          <w:rFonts w:ascii="Times New Roman" w:eastAsia="Calibri" w:hAnsi="Times New Roman" w:cs="Times New Roman"/>
          <w:b/>
          <w:bCs/>
          <w:sz w:val="24"/>
          <w:szCs w:val="24"/>
        </w:rPr>
        <w:tab/>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sz w:val="24"/>
          <w:szCs w:val="24"/>
        </w:rPr>
        <w:t>l'ordonnance n° 96-600 du 09 août 1996, fixant les droits fixes, les redevances</w:t>
      </w:r>
      <w:r>
        <w:rPr>
          <w:rFonts w:ascii="Times New Roman" w:eastAsia="Calibri" w:hAnsi="Times New Roman" w:cs="Times New Roman"/>
          <w:sz w:val="24"/>
          <w:szCs w:val="24"/>
        </w:rPr>
        <w:t xml:space="preserve"> </w:t>
      </w:r>
      <w:r w:rsidRPr="006C122D">
        <w:rPr>
          <w:rFonts w:ascii="Times New Roman" w:eastAsia="Calibri" w:hAnsi="Times New Roman" w:cs="Times New Roman"/>
          <w:sz w:val="24"/>
          <w:szCs w:val="24"/>
        </w:rPr>
        <w:t xml:space="preserve">superficiaires, les taxes proportionnelles, relatifs aux activités régies par le Code minier et portant fonctionnement </w:t>
      </w:r>
      <w:r w:rsidRPr="006C122D">
        <w:rPr>
          <w:rFonts w:ascii="Times New Roman" w:eastAsia="Calibri" w:hAnsi="Times New Roman" w:cs="Times New Roman"/>
          <w:bCs/>
          <w:sz w:val="24"/>
          <w:szCs w:val="24"/>
        </w:rPr>
        <w:t>du</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sz w:val="24"/>
          <w:szCs w:val="24"/>
        </w:rPr>
        <w:t xml:space="preserve">compte de réhabilitation de l'environnement ouvert à la Caisse Autonome </w:t>
      </w:r>
      <w:proofErr w:type="gramStart"/>
      <w:r w:rsidRPr="006C122D">
        <w:rPr>
          <w:rFonts w:ascii="Times New Roman" w:eastAsia="Calibri" w:hAnsi="Times New Roman" w:cs="Times New Roman"/>
          <w:sz w:val="24"/>
          <w:szCs w:val="24"/>
        </w:rPr>
        <w:t>d'Amortissement;</w:t>
      </w:r>
      <w:proofErr w:type="gramEnd"/>
    </w:p>
    <w:p w14:paraId="38DA8A3A" w14:textId="77777777" w:rsidR="006C122D" w:rsidRPr="006C122D" w:rsidRDefault="006C122D" w:rsidP="006C122D">
      <w:pPr>
        <w:autoSpaceDE w:val="0"/>
        <w:autoSpaceDN w:val="0"/>
        <w:adjustRightInd w:val="0"/>
        <w:spacing w:after="0" w:line="240" w:lineRule="auto"/>
        <w:ind w:left="720"/>
        <w:rPr>
          <w:rFonts w:ascii="Times New Roman" w:eastAsia="Calibri" w:hAnsi="Times New Roman" w:cs="Times New Roman"/>
          <w:b/>
          <w:bCs/>
          <w:sz w:val="24"/>
          <w:szCs w:val="24"/>
        </w:rPr>
      </w:pPr>
    </w:p>
    <w:p w14:paraId="32F5B2C1" w14:textId="77777777" w:rsidR="006C122D" w:rsidRPr="006C122D" w:rsidRDefault="006C122D" w:rsidP="006C122D">
      <w:pPr>
        <w:autoSpaceDE w:val="0"/>
        <w:autoSpaceDN w:val="0"/>
        <w:adjustRightInd w:val="0"/>
        <w:spacing w:after="0" w:line="240" w:lineRule="auto"/>
        <w:ind w:left="708" w:hanging="708"/>
        <w:rPr>
          <w:rFonts w:ascii="Times New Roman" w:eastAsia="Calibri" w:hAnsi="Times New Roman" w:cs="Times New Roman"/>
          <w:sz w:val="24"/>
          <w:szCs w:val="24"/>
        </w:rPr>
      </w:pPr>
      <w:r w:rsidRPr="006C122D">
        <w:rPr>
          <w:rFonts w:ascii="Times New Roman" w:eastAsia="Calibri" w:hAnsi="Times New Roman" w:cs="Times New Roman"/>
          <w:b/>
          <w:bCs/>
          <w:sz w:val="24"/>
          <w:szCs w:val="24"/>
        </w:rPr>
        <w:t>Vu</w:t>
      </w:r>
      <w:r>
        <w:rPr>
          <w:rFonts w:ascii="Times New Roman" w:eastAsia="Calibri" w:hAnsi="Times New Roman" w:cs="Times New Roman"/>
          <w:b/>
          <w:bCs/>
          <w:sz w:val="24"/>
          <w:szCs w:val="24"/>
        </w:rPr>
        <w:tab/>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sz w:val="24"/>
          <w:szCs w:val="24"/>
        </w:rPr>
        <w:t xml:space="preserve">l'ordonnance n° 2011-480 du 28 décembre 2011 portant budget de l'Etat pour </w:t>
      </w:r>
      <w:r w:rsidRPr="006C122D">
        <w:rPr>
          <w:rFonts w:ascii="Times New Roman" w:eastAsia="Calibri" w:hAnsi="Times New Roman" w:cs="Times New Roman"/>
          <w:bCs/>
          <w:sz w:val="24"/>
          <w:szCs w:val="24"/>
        </w:rPr>
        <w:t>la</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sz w:val="24"/>
          <w:szCs w:val="24"/>
        </w:rPr>
        <w:t xml:space="preserve">gestion 2012, notamment en son annexe </w:t>
      </w:r>
      <w:proofErr w:type="gramStart"/>
      <w:r w:rsidRPr="006C122D">
        <w:rPr>
          <w:rFonts w:ascii="Times New Roman" w:eastAsia="Calibri" w:hAnsi="Times New Roman" w:cs="Times New Roman"/>
          <w:sz w:val="24"/>
          <w:szCs w:val="24"/>
        </w:rPr>
        <w:t>fiscale;</w:t>
      </w:r>
      <w:proofErr w:type="gramEnd"/>
    </w:p>
    <w:p w14:paraId="16D76E3B"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61AC9849" w14:textId="77777777" w:rsid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r w:rsidRPr="006C122D">
        <w:rPr>
          <w:rFonts w:ascii="Times New Roman" w:eastAsia="Calibri" w:hAnsi="Times New Roman" w:cs="Times New Roman"/>
          <w:b/>
          <w:bCs/>
          <w:sz w:val="24"/>
          <w:szCs w:val="24"/>
        </w:rPr>
        <w:t>LE CONSEIL DES MINISTRES ENTENDU,</w:t>
      </w:r>
    </w:p>
    <w:p w14:paraId="355B13F8"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roofErr w:type="gramStart"/>
      <w:r w:rsidRPr="006C122D">
        <w:rPr>
          <w:rFonts w:ascii="Times New Roman" w:eastAsia="Calibri" w:hAnsi="Times New Roman" w:cs="Times New Roman"/>
          <w:b/>
          <w:bCs/>
          <w:sz w:val="24"/>
          <w:szCs w:val="24"/>
        </w:rPr>
        <w:t>ORDONNE:</w:t>
      </w:r>
      <w:proofErr w:type="gramEnd"/>
    </w:p>
    <w:p w14:paraId="0219D6B5" w14:textId="77777777" w:rsidR="006C122D" w:rsidRPr="006C122D" w:rsidRDefault="006C122D" w:rsidP="006C122D">
      <w:pPr>
        <w:autoSpaceDE w:val="0"/>
        <w:autoSpaceDN w:val="0"/>
        <w:adjustRightInd w:val="0"/>
        <w:spacing w:after="0" w:line="240" w:lineRule="auto"/>
        <w:ind w:left="3600"/>
        <w:rPr>
          <w:rFonts w:ascii="Times New Roman" w:eastAsia="Calibri" w:hAnsi="Times New Roman" w:cs="Times New Roman"/>
          <w:b/>
          <w:bCs/>
          <w:sz w:val="24"/>
          <w:szCs w:val="24"/>
        </w:rPr>
      </w:pPr>
    </w:p>
    <w:p w14:paraId="344E876A"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43ADC70D" w14:textId="77777777" w:rsidR="006C122D" w:rsidRPr="006C122D" w:rsidRDefault="006C122D" w:rsidP="006C122D">
      <w:pPr>
        <w:autoSpaceDE w:val="0"/>
        <w:autoSpaceDN w:val="0"/>
        <w:adjustRightInd w:val="0"/>
        <w:spacing w:after="0" w:line="240" w:lineRule="auto"/>
        <w:jc w:val="center"/>
        <w:rPr>
          <w:rFonts w:ascii="Times New Roman" w:eastAsia="Calibri" w:hAnsi="Times New Roman" w:cs="Times New Roman"/>
          <w:b/>
          <w:sz w:val="24"/>
          <w:szCs w:val="24"/>
        </w:rPr>
      </w:pPr>
      <w:r w:rsidRPr="006C122D">
        <w:rPr>
          <w:rFonts w:ascii="Times New Roman" w:eastAsia="Calibri" w:hAnsi="Times New Roman" w:cs="Times New Roman"/>
          <w:b/>
          <w:sz w:val="24"/>
          <w:szCs w:val="24"/>
        </w:rPr>
        <w:t xml:space="preserve">Chapitre </w:t>
      </w:r>
      <w:proofErr w:type="gramStart"/>
      <w:r w:rsidRPr="006C122D">
        <w:rPr>
          <w:rFonts w:ascii="Times New Roman" w:eastAsia="Calibri" w:hAnsi="Times New Roman" w:cs="Times New Roman"/>
          <w:b/>
          <w:sz w:val="24"/>
          <w:szCs w:val="24"/>
        </w:rPr>
        <w:t>1</w:t>
      </w:r>
      <w:r w:rsidRPr="006C122D">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ab/>
      </w:r>
      <w:r w:rsidRPr="006C122D">
        <w:rPr>
          <w:rFonts w:ascii="Times New Roman" w:eastAsia="Calibri" w:hAnsi="Times New Roman" w:cs="Times New Roman"/>
          <w:b/>
          <w:sz w:val="24"/>
          <w:szCs w:val="24"/>
        </w:rPr>
        <w:t>Régime des activités minières industrielles</w:t>
      </w:r>
    </w:p>
    <w:p w14:paraId="7CBA0A85"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sz w:val="24"/>
          <w:szCs w:val="24"/>
        </w:rPr>
      </w:pPr>
    </w:p>
    <w:p w14:paraId="0832977E" w14:textId="77777777" w:rsid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B1EF5">
        <w:rPr>
          <w:rFonts w:ascii="Times New Roman" w:eastAsia="Calibri" w:hAnsi="Times New Roman" w:cs="Times New Roman"/>
          <w:b/>
          <w:sz w:val="24"/>
          <w:szCs w:val="24"/>
          <w:u w:val="single"/>
        </w:rPr>
        <w:t>Article 1 :</w:t>
      </w:r>
      <w:r w:rsidRPr="006C122D">
        <w:rPr>
          <w:rFonts w:ascii="Times New Roman" w:eastAsia="Calibri" w:hAnsi="Times New Roman" w:cs="Times New Roman"/>
          <w:sz w:val="24"/>
          <w:szCs w:val="24"/>
        </w:rPr>
        <w:tab/>
        <w:t xml:space="preserve"> Au sens de la présente ordonnance, on entend </w:t>
      </w:r>
      <w:proofErr w:type="gramStart"/>
      <w:r w:rsidRPr="006C122D">
        <w:rPr>
          <w:rFonts w:ascii="Times New Roman" w:eastAsia="Calibri" w:hAnsi="Times New Roman" w:cs="Times New Roman"/>
          <w:sz w:val="24"/>
          <w:szCs w:val="24"/>
        </w:rPr>
        <w:t>par:</w:t>
      </w:r>
      <w:proofErr w:type="gramEnd"/>
    </w:p>
    <w:p w14:paraId="17EA63F7"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1609AE22" w14:textId="77777777" w:rsidR="006C122D" w:rsidRPr="00504F11" w:rsidRDefault="006C122D" w:rsidP="00504F11">
      <w:pPr>
        <w:pStyle w:val="Paragraphedeliste"/>
        <w:numPr>
          <w:ilvl w:val="0"/>
          <w:numId w:val="8"/>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504F11">
        <w:rPr>
          <w:rFonts w:ascii="Times New Roman" w:eastAsia="Calibri" w:hAnsi="Times New Roman" w:cs="Times New Roman"/>
          <w:b/>
          <w:sz w:val="24"/>
          <w:szCs w:val="24"/>
          <w:lang w:val="fr-FR"/>
        </w:rPr>
        <w:t>affinage</w:t>
      </w:r>
      <w:proofErr w:type="gramEnd"/>
      <w:r w:rsidRPr="00504F11">
        <w:rPr>
          <w:rFonts w:ascii="Times New Roman" w:eastAsia="Calibri" w:hAnsi="Times New Roman" w:cs="Times New Roman"/>
          <w:b/>
          <w:sz w:val="24"/>
          <w:szCs w:val="24"/>
          <w:lang w:val="fr-FR"/>
        </w:rPr>
        <w:t>,</w:t>
      </w:r>
      <w:r w:rsidRPr="00504F11">
        <w:rPr>
          <w:rFonts w:ascii="Times New Roman" w:eastAsia="Calibri" w:hAnsi="Times New Roman" w:cs="Times New Roman"/>
          <w:sz w:val="24"/>
          <w:szCs w:val="24"/>
          <w:lang w:val="fr-FR"/>
        </w:rPr>
        <w:t xml:space="preserve"> la production du métal pur à quatre-vingt-dix-neuf virgule neuf-cent quatre-vingt-dix-neuf pour cent, obtenue à partir du métal brut;</w:t>
      </w:r>
    </w:p>
    <w:p w14:paraId="0C6A190F" w14:textId="77777777" w:rsidR="006C122D" w:rsidRPr="006C122D" w:rsidRDefault="006C122D" w:rsidP="006C122D">
      <w:pPr>
        <w:autoSpaceDE w:val="0"/>
        <w:autoSpaceDN w:val="0"/>
        <w:adjustRightInd w:val="0"/>
        <w:spacing w:after="0" w:line="240" w:lineRule="auto"/>
        <w:ind w:left="2160"/>
        <w:rPr>
          <w:rFonts w:ascii="Times New Roman" w:eastAsia="Calibri" w:hAnsi="Times New Roman" w:cs="Times New Roman"/>
          <w:sz w:val="24"/>
          <w:szCs w:val="24"/>
        </w:rPr>
      </w:pPr>
    </w:p>
    <w:p w14:paraId="5D500B98" w14:textId="77777777" w:rsidR="006C122D" w:rsidRPr="00504F11" w:rsidRDefault="006C122D" w:rsidP="00504F11">
      <w:pPr>
        <w:pStyle w:val="Paragraphedeliste"/>
        <w:numPr>
          <w:ilvl w:val="0"/>
          <w:numId w:val="8"/>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504F11">
        <w:rPr>
          <w:rFonts w:ascii="Times New Roman" w:eastAsia="Calibri" w:hAnsi="Times New Roman" w:cs="Times New Roman"/>
          <w:b/>
          <w:sz w:val="24"/>
          <w:szCs w:val="24"/>
          <w:lang w:val="fr-FR"/>
        </w:rPr>
        <w:t>enrichissement</w:t>
      </w:r>
      <w:proofErr w:type="gramEnd"/>
      <w:r w:rsidRPr="00504F11">
        <w:rPr>
          <w:rFonts w:ascii="Times New Roman" w:eastAsia="Calibri" w:hAnsi="Times New Roman" w:cs="Times New Roman"/>
          <w:b/>
          <w:sz w:val="24"/>
          <w:szCs w:val="24"/>
          <w:lang w:val="fr-FR"/>
        </w:rPr>
        <w:t xml:space="preserve"> ou concentration du fer</w:t>
      </w:r>
      <w:r w:rsidRPr="00504F11">
        <w:rPr>
          <w:rFonts w:ascii="Times New Roman" w:eastAsia="Calibri" w:hAnsi="Times New Roman" w:cs="Times New Roman"/>
          <w:sz w:val="24"/>
          <w:szCs w:val="24"/>
          <w:lang w:val="fr-FR"/>
        </w:rPr>
        <w:t xml:space="preserve">, la succession d'opérations, notamment le concassage, le criblage, la séparation par hydrocyclone ou une technologie similaire, le lavage le </w:t>
      </w:r>
      <w:proofErr w:type="spellStart"/>
      <w:r w:rsidRPr="00504F11">
        <w:rPr>
          <w:rFonts w:ascii="Times New Roman" w:eastAsia="Calibri" w:hAnsi="Times New Roman" w:cs="Times New Roman"/>
          <w:sz w:val="24"/>
          <w:szCs w:val="24"/>
          <w:lang w:val="fr-FR"/>
        </w:rPr>
        <w:t>scrubbing</w:t>
      </w:r>
      <w:proofErr w:type="spellEnd"/>
      <w:r w:rsidRPr="00504F11">
        <w:rPr>
          <w:rFonts w:ascii="Times New Roman" w:eastAsia="Calibri" w:hAnsi="Times New Roman" w:cs="Times New Roman"/>
          <w:sz w:val="24"/>
          <w:szCs w:val="24"/>
          <w:lang w:val="fr-FR"/>
        </w:rPr>
        <w:t xml:space="preserve">, le séchage ou </w:t>
      </w:r>
      <w:proofErr w:type="spellStart"/>
      <w:r w:rsidRPr="00504F11">
        <w:rPr>
          <w:rFonts w:ascii="Times New Roman" w:eastAsia="Calibri" w:hAnsi="Times New Roman" w:cs="Times New Roman"/>
          <w:sz w:val="24"/>
          <w:szCs w:val="24"/>
          <w:lang w:val="fr-FR"/>
        </w:rPr>
        <w:t>trommelling</w:t>
      </w:r>
      <w:proofErr w:type="spellEnd"/>
      <w:r w:rsidRPr="00504F11">
        <w:rPr>
          <w:rFonts w:ascii="Times New Roman" w:eastAsia="Calibri" w:hAnsi="Times New Roman" w:cs="Times New Roman"/>
          <w:sz w:val="24"/>
          <w:szCs w:val="24"/>
          <w:lang w:val="fr-FR"/>
        </w:rPr>
        <w:t>, ou une combinaison de deux ou plusieurs de ces procédés;</w:t>
      </w:r>
    </w:p>
    <w:p w14:paraId="62D9BA6E" w14:textId="77777777" w:rsidR="006C122D" w:rsidRPr="006C122D" w:rsidRDefault="006C122D" w:rsidP="006C122D">
      <w:pPr>
        <w:autoSpaceDE w:val="0"/>
        <w:autoSpaceDN w:val="0"/>
        <w:adjustRightInd w:val="0"/>
        <w:spacing w:after="0" w:line="240" w:lineRule="auto"/>
        <w:ind w:left="2160"/>
        <w:rPr>
          <w:rFonts w:ascii="Times New Roman" w:eastAsia="Calibri" w:hAnsi="Times New Roman" w:cs="Times New Roman"/>
          <w:sz w:val="24"/>
          <w:szCs w:val="24"/>
        </w:rPr>
      </w:pPr>
    </w:p>
    <w:p w14:paraId="55D20399" w14:textId="77777777" w:rsidR="006C122D" w:rsidRPr="00504F11" w:rsidRDefault="006C122D" w:rsidP="00504F11">
      <w:pPr>
        <w:pStyle w:val="Paragraphedeliste"/>
        <w:numPr>
          <w:ilvl w:val="0"/>
          <w:numId w:val="8"/>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504F11">
        <w:rPr>
          <w:rFonts w:ascii="Times New Roman" w:eastAsia="Calibri" w:hAnsi="Times New Roman" w:cs="Times New Roman"/>
          <w:b/>
          <w:sz w:val="24"/>
          <w:szCs w:val="24"/>
          <w:lang w:val="fr-FR"/>
        </w:rPr>
        <w:t>enrichissement</w:t>
      </w:r>
      <w:proofErr w:type="gramEnd"/>
      <w:r w:rsidRPr="00504F11">
        <w:rPr>
          <w:rFonts w:ascii="Times New Roman" w:eastAsia="Calibri" w:hAnsi="Times New Roman" w:cs="Times New Roman"/>
          <w:b/>
          <w:sz w:val="24"/>
          <w:szCs w:val="24"/>
          <w:lang w:val="fr-FR"/>
        </w:rPr>
        <w:t xml:space="preserve"> ou concentration du manganèse</w:t>
      </w:r>
      <w:r w:rsidRPr="00504F11">
        <w:rPr>
          <w:rFonts w:ascii="Times New Roman" w:eastAsia="Calibri" w:hAnsi="Times New Roman" w:cs="Times New Roman"/>
          <w:sz w:val="24"/>
          <w:szCs w:val="24"/>
          <w:lang w:val="fr-FR"/>
        </w:rPr>
        <w:t xml:space="preserve">, la succession d'opérations, notamment le concassage, le criblage, le lavage, le </w:t>
      </w:r>
      <w:proofErr w:type="spellStart"/>
      <w:r w:rsidRPr="00504F11">
        <w:rPr>
          <w:rFonts w:ascii="Times New Roman" w:eastAsia="Calibri" w:hAnsi="Times New Roman" w:cs="Times New Roman"/>
          <w:sz w:val="24"/>
          <w:szCs w:val="24"/>
          <w:lang w:val="fr-FR"/>
        </w:rPr>
        <w:t>scrubbing</w:t>
      </w:r>
      <w:proofErr w:type="spellEnd"/>
      <w:r w:rsidRPr="00504F11">
        <w:rPr>
          <w:rFonts w:ascii="Times New Roman" w:eastAsia="Calibri" w:hAnsi="Times New Roman" w:cs="Times New Roman"/>
          <w:sz w:val="24"/>
          <w:szCs w:val="24"/>
          <w:lang w:val="fr-FR"/>
        </w:rPr>
        <w:t xml:space="preserve">, le </w:t>
      </w:r>
      <w:proofErr w:type="spellStart"/>
      <w:r w:rsidRPr="00504F11">
        <w:rPr>
          <w:rFonts w:ascii="Times New Roman" w:eastAsia="Calibri" w:hAnsi="Times New Roman" w:cs="Times New Roman"/>
          <w:sz w:val="24"/>
          <w:szCs w:val="24"/>
          <w:lang w:val="fr-FR"/>
        </w:rPr>
        <w:t>trommelling</w:t>
      </w:r>
      <w:proofErr w:type="spellEnd"/>
      <w:r w:rsidRPr="00504F11">
        <w:rPr>
          <w:rFonts w:ascii="Times New Roman" w:eastAsia="Calibri" w:hAnsi="Times New Roman" w:cs="Times New Roman"/>
          <w:sz w:val="24"/>
          <w:szCs w:val="24"/>
          <w:lang w:val="fr-FR"/>
        </w:rPr>
        <w:t xml:space="preserve"> ou le séchage, ou une combinaison de deux ou plusieurs de ces procédés.</w:t>
      </w:r>
    </w:p>
    <w:p w14:paraId="74E0E529"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72C45B44" w14:textId="77777777" w:rsid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6B1EF5">
        <w:rPr>
          <w:rFonts w:ascii="Times New Roman" w:eastAsia="Calibri" w:hAnsi="Times New Roman" w:cs="Times New Roman"/>
          <w:b/>
          <w:sz w:val="24"/>
          <w:szCs w:val="24"/>
          <w:u w:val="single"/>
        </w:rPr>
        <w:t>Article 2 :</w:t>
      </w:r>
      <w:r w:rsidRPr="006C122D">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C122D">
        <w:rPr>
          <w:rFonts w:ascii="Times New Roman" w:eastAsia="Calibri" w:hAnsi="Times New Roman" w:cs="Times New Roman"/>
          <w:sz w:val="24"/>
          <w:szCs w:val="24"/>
        </w:rPr>
        <w:t xml:space="preserve">Le titulaire d'un titre minier est soumis au paiement d'une </w:t>
      </w:r>
      <w:r>
        <w:rPr>
          <w:rFonts w:ascii="Times New Roman" w:eastAsia="Calibri" w:hAnsi="Times New Roman" w:cs="Times New Roman"/>
          <w:sz w:val="24"/>
          <w:szCs w:val="24"/>
        </w:rPr>
        <w:t xml:space="preserve">redevance superficiaire </w:t>
      </w:r>
    </w:p>
    <w:p w14:paraId="71EE25D4" w14:textId="77777777" w:rsid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annuelle</w:t>
      </w:r>
      <w:proofErr w:type="gramEnd"/>
      <w:r w:rsidRPr="006C122D">
        <w:rPr>
          <w:rFonts w:ascii="Times New Roman" w:eastAsia="Calibri" w:hAnsi="Times New Roman" w:cs="Times New Roman"/>
          <w:sz w:val="24"/>
          <w:szCs w:val="24"/>
        </w:rPr>
        <w:t xml:space="preserve"> fixée par kilomètre carré ou par hectare.</w:t>
      </w:r>
    </w:p>
    <w:p w14:paraId="582E2608" w14:textId="77777777" w:rsidR="00A627DE" w:rsidRPr="006C122D" w:rsidRDefault="00A627DE"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7D75F005"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 xml:space="preserve">Les taux de cette redevance sont les </w:t>
      </w:r>
      <w:proofErr w:type="gramStart"/>
      <w:r w:rsidRPr="006C122D">
        <w:rPr>
          <w:rFonts w:ascii="Times New Roman" w:eastAsia="Calibri" w:hAnsi="Times New Roman" w:cs="Times New Roman"/>
          <w:sz w:val="24"/>
          <w:szCs w:val="24"/>
        </w:rPr>
        <w:t>suivants:</w:t>
      </w:r>
      <w:proofErr w:type="gramEnd"/>
    </w:p>
    <w:p w14:paraId="3085FE55" w14:textId="77777777" w:rsidR="00A627DE" w:rsidRDefault="00A627DE" w:rsidP="006C122D">
      <w:pPr>
        <w:autoSpaceDE w:val="0"/>
        <w:autoSpaceDN w:val="0"/>
        <w:adjustRightInd w:val="0"/>
        <w:spacing w:after="0" w:line="240" w:lineRule="auto"/>
        <w:rPr>
          <w:rFonts w:ascii="Times New Roman" w:eastAsia="Calibri" w:hAnsi="Times New Roman" w:cs="Times New Roman"/>
          <w:sz w:val="24"/>
          <w:szCs w:val="24"/>
        </w:rPr>
      </w:pPr>
    </w:p>
    <w:p w14:paraId="1F7AC8F0" w14:textId="77777777" w:rsidR="006C122D" w:rsidRPr="00A627DE" w:rsidRDefault="006C122D" w:rsidP="00A627DE">
      <w:pPr>
        <w:pStyle w:val="Paragraphedeliste"/>
        <w:numPr>
          <w:ilvl w:val="0"/>
          <w:numId w:val="4"/>
        </w:numPr>
        <w:autoSpaceDE w:val="0"/>
        <w:autoSpaceDN w:val="0"/>
        <w:adjustRightInd w:val="0"/>
        <w:spacing w:after="0" w:line="240" w:lineRule="auto"/>
        <w:rPr>
          <w:rFonts w:ascii="Times New Roman" w:eastAsia="Calibri" w:hAnsi="Times New Roman" w:cs="Times New Roman"/>
          <w:sz w:val="24"/>
          <w:szCs w:val="24"/>
        </w:rPr>
      </w:pPr>
      <w:proofErr w:type="gramStart"/>
      <w:r w:rsidRPr="00A03C9B">
        <w:rPr>
          <w:rFonts w:ascii="Times New Roman" w:eastAsia="Calibri" w:hAnsi="Times New Roman" w:cs="Times New Roman"/>
          <w:b/>
          <w:sz w:val="24"/>
          <w:szCs w:val="24"/>
          <w:lang w:val="fr-FR"/>
        </w:rPr>
        <w:t>autorisation</w:t>
      </w:r>
      <w:proofErr w:type="gramEnd"/>
      <w:r w:rsidRPr="00A03C9B">
        <w:rPr>
          <w:rFonts w:ascii="Times New Roman" w:eastAsia="Calibri" w:hAnsi="Times New Roman" w:cs="Times New Roman"/>
          <w:b/>
          <w:sz w:val="24"/>
          <w:szCs w:val="24"/>
        </w:rPr>
        <w:t xml:space="preserve"> de prospection</w:t>
      </w:r>
      <w:r w:rsidRPr="00A627DE">
        <w:rPr>
          <w:rFonts w:ascii="Times New Roman" w:eastAsia="Calibri" w:hAnsi="Times New Roman" w:cs="Times New Roman"/>
          <w:sz w:val="24"/>
          <w:szCs w:val="24"/>
        </w:rPr>
        <w:t>:</w:t>
      </w:r>
    </w:p>
    <w:p w14:paraId="447B72A8"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4EEA7E35"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attribution:</w:t>
      </w:r>
      <w:proofErr w:type="gramEnd"/>
      <w:r w:rsidRPr="00A627DE">
        <w:rPr>
          <w:rFonts w:ascii="Times New Roman" w:eastAsia="Calibri" w:hAnsi="Times New Roman" w:cs="Times New Roman"/>
          <w:sz w:val="24"/>
          <w:szCs w:val="24"/>
          <w:lang w:val="fr-FR"/>
        </w:rPr>
        <w:t xml:space="preserve"> mille franc</w:t>
      </w:r>
      <w:r w:rsidR="00AF76BA">
        <w:rPr>
          <w:rFonts w:ascii="Times New Roman" w:eastAsia="Calibri" w:hAnsi="Times New Roman" w:cs="Times New Roman"/>
          <w:sz w:val="24"/>
          <w:szCs w:val="24"/>
          <w:lang w:val="fr-FR"/>
        </w:rPr>
        <w:t>s par kilomètre carré et par an</w:t>
      </w:r>
      <w:r w:rsidRPr="00A627DE">
        <w:rPr>
          <w:rFonts w:ascii="Times New Roman" w:eastAsia="Calibri" w:hAnsi="Times New Roman" w:cs="Times New Roman"/>
          <w:sz w:val="24"/>
          <w:szCs w:val="24"/>
          <w:lang w:val="fr-FR"/>
        </w:rPr>
        <w:t>;</w:t>
      </w:r>
    </w:p>
    <w:p w14:paraId="14F895AB" w14:textId="77777777" w:rsidR="006C122D"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r w:rsidRPr="00A627DE">
        <w:rPr>
          <w:rFonts w:ascii="Times New Roman" w:eastAsia="Calibri" w:hAnsi="Times New Roman" w:cs="Times New Roman"/>
          <w:sz w:val="24"/>
          <w:szCs w:val="24"/>
          <w:lang w:val="fr-FR"/>
        </w:rPr>
        <w:t xml:space="preserve"> </w:t>
      </w:r>
      <w:proofErr w:type="gramStart"/>
      <w:r w:rsidRPr="00A627DE">
        <w:rPr>
          <w:rFonts w:ascii="Times New Roman" w:eastAsia="Calibri" w:hAnsi="Times New Roman" w:cs="Times New Roman"/>
          <w:sz w:val="24"/>
          <w:szCs w:val="24"/>
          <w:lang w:val="fr-FR"/>
        </w:rPr>
        <w:t>renouvellement:</w:t>
      </w:r>
      <w:proofErr w:type="gramEnd"/>
      <w:r w:rsidRPr="00A627DE">
        <w:rPr>
          <w:rFonts w:ascii="Times New Roman" w:eastAsia="Calibri" w:hAnsi="Times New Roman" w:cs="Times New Roman"/>
          <w:sz w:val="24"/>
          <w:szCs w:val="24"/>
          <w:lang w:val="fr-FR"/>
        </w:rPr>
        <w:t xml:space="preserve"> mille francs par kilomètre carré et par an.</w:t>
      </w:r>
    </w:p>
    <w:p w14:paraId="1F926F81" w14:textId="77777777" w:rsidR="00991951" w:rsidRPr="00A627DE" w:rsidRDefault="00991951" w:rsidP="00991951">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4FCC6C0C" w14:textId="77777777" w:rsidR="006C122D" w:rsidRPr="00A627DE" w:rsidRDefault="006C122D" w:rsidP="00A627DE">
      <w:pPr>
        <w:pStyle w:val="Paragraphedeliste"/>
        <w:numPr>
          <w:ilvl w:val="0"/>
          <w:numId w:val="4"/>
        </w:numPr>
        <w:autoSpaceDE w:val="0"/>
        <w:autoSpaceDN w:val="0"/>
        <w:adjustRightInd w:val="0"/>
        <w:spacing w:after="0" w:line="240" w:lineRule="auto"/>
        <w:rPr>
          <w:rFonts w:ascii="Times New Roman" w:eastAsia="Calibri" w:hAnsi="Times New Roman" w:cs="Times New Roman"/>
          <w:sz w:val="24"/>
          <w:szCs w:val="24"/>
        </w:rPr>
      </w:pPr>
      <w:proofErr w:type="spellStart"/>
      <w:r w:rsidRPr="00A03C9B">
        <w:rPr>
          <w:rFonts w:ascii="Times New Roman" w:eastAsia="Calibri" w:hAnsi="Times New Roman" w:cs="Times New Roman"/>
          <w:b/>
          <w:sz w:val="24"/>
          <w:szCs w:val="24"/>
        </w:rPr>
        <w:t>permis</w:t>
      </w:r>
      <w:proofErr w:type="spellEnd"/>
      <w:r w:rsidRPr="00A03C9B">
        <w:rPr>
          <w:rFonts w:ascii="Times New Roman" w:eastAsia="Calibri" w:hAnsi="Times New Roman" w:cs="Times New Roman"/>
          <w:b/>
          <w:sz w:val="24"/>
          <w:szCs w:val="24"/>
        </w:rPr>
        <w:t xml:space="preserve"> de recherche</w:t>
      </w:r>
      <w:r w:rsidRPr="00A627DE">
        <w:rPr>
          <w:rFonts w:ascii="Times New Roman" w:eastAsia="Calibri" w:hAnsi="Times New Roman" w:cs="Times New Roman"/>
          <w:sz w:val="24"/>
          <w:szCs w:val="24"/>
        </w:rPr>
        <w:t>:</w:t>
      </w:r>
    </w:p>
    <w:p w14:paraId="7059ED6F" w14:textId="77777777" w:rsidR="00A627DE" w:rsidRDefault="00A627DE" w:rsidP="006C122D">
      <w:pPr>
        <w:autoSpaceDE w:val="0"/>
        <w:autoSpaceDN w:val="0"/>
        <w:adjustRightInd w:val="0"/>
        <w:spacing w:after="0" w:line="240" w:lineRule="auto"/>
        <w:rPr>
          <w:rFonts w:ascii="Times New Roman" w:eastAsia="Calibri" w:hAnsi="Times New Roman" w:cs="Times New Roman"/>
          <w:sz w:val="24"/>
          <w:szCs w:val="24"/>
          <w:lang w:val="en-US"/>
        </w:rPr>
      </w:pPr>
    </w:p>
    <w:p w14:paraId="44F6BCCD"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attribution:</w:t>
      </w:r>
      <w:proofErr w:type="gramEnd"/>
      <w:r w:rsidRPr="00A627DE">
        <w:rPr>
          <w:rFonts w:ascii="Times New Roman" w:eastAsia="Calibri" w:hAnsi="Times New Roman" w:cs="Times New Roman"/>
          <w:sz w:val="24"/>
          <w:szCs w:val="24"/>
          <w:lang w:val="fr-FR"/>
        </w:rPr>
        <w:t xml:space="preserve"> trois mille francs par kilomètre carré et par an;</w:t>
      </w:r>
    </w:p>
    <w:p w14:paraId="48B5D984"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premier</w:t>
      </w:r>
      <w:proofErr w:type="gramEnd"/>
      <w:r w:rsidRPr="00A627DE">
        <w:rPr>
          <w:rFonts w:ascii="Times New Roman" w:eastAsia="Calibri" w:hAnsi="Times New Roman" w:cs="Times New Roman"/>
          <w:sz w:val="24"/>
          <w:szCs w:val="24"/>
          <w:lang w:val="fr-FR"/>
        </w:rPr>
        <w:t xml:space="preserve"> renouvellement: quatre mille francs par kilomètre            carré et par an ;</w:t>
      </w:r>
    </w:p>
    <w:p w14:paraId="03667D04"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deuxième</w:t>
      </w:r>
      <w:proofErr w:type="gramEnd"/>
      <w:r w:rsidRPr="00A627DE">
        <w:rPr>
          <w:rFonts w:ascii="Times New Roman" w:eastAsia="Calibri" w:hAnsi="Times New Roman" w:cs="Times New Roman"/>
          <w:sz w:val="24"/>
          <w:szCs w:val="24"/>
          <w:lang w:val="fr-FR"/>
        </w:rPr>
        <w:t xml:space="preserve"> renouvellement: six mille franc</w:t>
      </w:r>
      <w:r w:rsidR="00AF76BA">
        <w:rPr>
          <w:rFonts w:ascii="Times New Roman" w:eastAsia="Calibri" w:hAnsi="Times New Roman" w:cs="Times New Roman"/>
          <w:sz w:val="24"/>
          <w:szCs w:val="24"/>
          <w:lang w:val="fr-FR"/>
        </w:rPr>
        <w:t>s par kilomètre carré et par an</w:t>
      </w:r>
      <w:r w:rsidRPr="00A627DE">
        <w:rPr>
          <w:rFonts w:ascii="Times New Roman" w:eastAsia="Calibri" w:hAnsi="Times New Roman" w:cs="Times New Roman"/>
          <w:sz w:val="24"/>
          <w:szCs w:val="24"/>
          <w:lang w:val="fr-FR"/>
        </w:rPr>
        <w:t>;</w:t>
      </w:r>
    </w:p>
    <w:p w14:paraId="0DD6B0B0" w14:textId="77777777" w:rsidR="006C122D" w:rsidRP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renouvellement</w:t>
      </w:r>
      <w:proofErr w:type="gramEnd"/>
      <w:r w:rsidRPr="00A627DE">
        <w:rPr>
          <w:rFonts w:ascii="Times New Roman" w:eastAsia="Calibri" w:hAnsi="Times New Roman" w:cs="Times New Roman"/>
          <w:sz w:val="24"/>
          <w:szCs w:val="24"/>
          <w:lang w:val="fr-FR"/>
        </w:rPr>
        <w:t xml:space="preserve"> exceptionnel: quinze mille francs par kilomètre carré et par an.</w:t>
      </w:r>
    </w:p>
    <w:p w14:paraId="00450631"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730B2664" w14:textId="77777777" w:rsidR="006C122D" w:rsidRPr="00A627DE" w:rsidRDefault="006C122D" w:rsidP="00A627DE">
      <w:pPr>
        <w:pStyle w:val="Paragraphedeliste"/>
        <w:numPr>
          <w:ilvl w:val="0"/>
          <w:numId w:val="4"/>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03C9B">
        <w:rPr>
          <w:rFonts w:ascii="Times New Roman" w:eastAsia="Calibri" w:hAnsi="Times New Roman" w:cs="Times New Roman"/>
          <w:b/>
          <w:sz w:val="24"/>
          <w:szCs w:val="24"/>
          <w:lang w:val="fr-FR"/>
        </w:rPr>
        <w:t>permis</w:t>
      </w:r>
      <w:proofErr w:type="gramEnd"/>
      <w:r w:rsidRPr="00A03C9B">
        <w:rPr>
          <w:rFonts w:ascii="Times New Roman" w:eastAsia="Calibri" w:hAnsi="Times New Roman" w:cs="Times New Roman"/>
          <w:b/>
          <w:sz w:val="24"/>
          <w:szCs w:val="24"/>
          <w:lang w:val="fr-FR"/>
        </w:rPr>
        <w:t xml:space="preserve"> d’exploitation de gites géot</w:t>
      </w:r>
      <w:r w:rsidR="00A03C9B" w:rsidRPr="00A03C9B">
        <w:rPr>
          <w:rFonts w:ascii="Times New Roman" w:eastAsia="Calibri" w:hAnsi="Times New Roman" w:cs="Times New Roman"/>
          <w:b/>
          <w:sz w:val="24"/>
          <w:szCs w:val="24"/>
          <w:lang w:val="fr-FR"/>
        </w:rPr>
        <w:t>hermiques et des eaux minérales</w:t>
      </w:r>
      <w:r w:rsidR="00A03C9B">
        <w:rPr>
          <w:rFonts w:ascii="Times New Roman" w:eastAsia="Calibri" w:hAnsi="Times New Roman" w:cs="Times New Roman"/>
          <w:sz w:val="24"/>
          <w:szCs w:val="24"/>
          <w:lang w:val="fr-FR"/>
        </w:rPr>
        <w:t>:</w:t>
      </w:r>
    </w:p>
    <w:p w14:paraId="0DCCCB0F"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0496C290"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attribution</w:t>
      </w:r>
      <w:proofErr w:type="gramEnd"/>
      <w:r w:rsidR="00AF76BA">
        <w:rPr>
          <w:rFonts w:ascii="Times New Roman" w:eastAsia="Calibri" w:hAnsi="Times New Roman" w:cs="Times New Roman"/>
          <w:sz w:val="24"/>
          <w:szCs w:val="24"/>
          <w:lang w:val="fr-FR"/>
        </w:rPr>
        <w:t xml:space="preserve"> : </w:t>
      </w:r>
      <w:r w:rsidRPr="00A627DE">
        <w:rPr>
          <w:rFonts w:ascii="Times New Roman" w:eastAsia="Calibri" w:hAnsi="Times New Roman" w:cs="Times New Roman"/>
          <w:sz w:val="24"/>
          <w:szCs w:val="24"/>
          <w:lang w:val="fr-FR"/>
        </w:rPr>
        <w:t>deux mille francs par hectare et par an ;</w:t>
      </w:r>
    </w:p>
    <w:p w14:paraId="26B2C610" w14:textId="77777777" w:rsidR="006C122D" w:rsidRP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DE5F5D">
        <w:rPr>
          <w:rFonts w:ascii="Times New Roman" w:eastAsia="Calibri" w:hAnsi="Times New Roman" w:cs="Times New Roman"/>
          <w:sz w:val="24"/>
          <w:szCs w:val="24"/>
          <w:lang w:val="fr-FR"/>
        </w:rPr>
        <w:t>renouvellement:</w:t>
      </w:r>
      <w:proofErr w:type="gramEnd"/>
      <w:r w:rsidRPr="00DE5F5D">
        <w:rPr>
          <w:rFonts w:ascii="Times New Roman" w:eastAsia="Calibri" w:hAnsi="Times New Roman" w:cs="Times New Roman"/>
          <w:sz w:val="24"/>
          <w:szCs w:val="24"/>
          <w:lang w:val="fr-FR"/>
        </w:rPr>
        <w:t xml:space="preserve"> deux mille francs par hectare et par an;</w:t>
      </w:r>
    </w:p>
    <w:p w14:paraId="33650CAF"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46A46A3E" w14:textId="77777777" w:rsidR="006C122D" w:rsidRPr="00A627DE" w:rsidRDefault="006C122D" w:rsidP="00A627DE">
      <w:pPr>
        <w:pStyle w:val="Paragraphedeliste"/>
        <w:numPr>
          <w:ilvl w:val="0"/>
          <w:numId w:val="4"/>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03C9B">
        <w:rPr>
          <w:rFonts w:ascii="Times New Roman" w:eastAsia="Calibri" w:hAnsi="Times New Roman" w:cs="Times New Roman"/>
          <w:b/>
          <w:sz w:val="24"/>
          <w:szCs w:val="24"/>
          <w:lang w:val="fr-FR"/>
        </w:rPr>
        <w:t>permis</w:t>
      </w:r>
      <w:proofErr w:type="gramEnd"/>
      <w:r w:rsidRPr="00A03C9B">
        <w:rPr>
          <w:rFonts w:ascii="Times New Roman" w:eastAsia="Calibri" w:hAnsi="Times New Roman" w:cs="Times New Roman"/>
          <w:b/>
          <w:sz w:val="24"/>
          <w:szCs w:val="24"/>
          <w:lang w:val="fr-FR"/>
        </w:rPr>
        <w:t xml:space="preserve"> d'exploitation des autres substances minérales</w:t>
      </w:r>
      <w:r w:rsidRPr="00A627DE">
        <w:rPr>
          <w:rFonts w:ascii="Times New Roman" w:eastAsia="Calibri" w:hAnsi="Times New Roman" w:cs="Times New Roman"/>
          <w:sz w:val="24"/>
          <w:szCs w:val="24"/>
          <w:lang w:val="fr-FR"/>
        </w:rPr>
        <w:t>:</w:t>
      </w:r>
    </w:p>
    <w:p w14:paraId="2C8CB01B"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2C4CBEA5"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lastRenderedPageBreak/>
        <w:t>attribution</w:t>
      </w:r>
      <w:proofErr w:type="gramEnd"/>
      <w:r w:rsidRPr="00A627DE">
        <w:rPr>
          <w:rFonts w:ascii="Times New Roman" w:eastAsia="Calibri" w:hAnsi="Times New Roman" w:cs="Times New Roman"/>
          <w:sz w:val="24"/>
          <w:szCs w:val="24"/>
          <w:lang w:val="fr-FR"/>
        </w:rPr>
        <w:t xml:space="preserve"> : deux cent cinquante mille franc</w:t>
      </w:r>
      <w:r w:rsidR="00AF76BA">
        <w:rPr>
          <w:rFonts w:ascii="Times New Roman" w:eastAsia="Calibri" w:hAnsi="Times New Roman" w:cs="Times New Roman"/>
          <w:sz w:val="24"/>
          <w:szCs w:val="24"/>
          <w:lang w:val="fr-FR"/>
        </w:rPr>
        <w:t>s par kilomètre carré et par an</w:t>
      </w:r>
      <w:r w:rsidRPr="00A627DE">
        <w:rPr>
          <w:rFonts w:ascii="Times New Roman" w:eastAsia="Calibri" w:hAnsi="Times New Roman" w:cs="Times New Roman"/>
          <w:sz w:val="24"/>
          <w:szCs w:val="24"/>
          <w:lang w:val="fr-FR"/>
        </w:rPr>
        <w:t>;</w:t>
      </w:r>
    </w:p>
    <w:p w14:paraId="173A9AAF" w14:textId="77777777" w:rsidR="006C122D" w:rsidRP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renouvellement:</w:t>
      </w:r>
      <w:proofErr w:type="gramEnd"/>
      <w:r w:rsidRPr="00A627DE">
        <w:rPr>
          <w:rFonts w:ascii="Times New Roman" w:eastAsia="Calibri" w:hAnsi="Times New Roman" w:cs="Times New Roman"/>
          <w:sz w:val="24"/>
          <w:szCs w:val="24"/>
          <w:lang w:val="fr-FR"/>
        </w:rPr>
        <w:t xml:space="preserve"> deux cent cinquante mille francs par kilomètre carré et par an.</w:t>
      </w:r>
    </w:p>
    <w:p w14:paraId="3E4CDDC7" w14:textId="77777777" w:rsidR="006C122D" w:rsidRPr="006C122D" w:rsidRDefault="006C122D" w:rsidP="006C122D">
      <w:pPr>
        <w:autoSpaceDE w:val="0"/>
        <w:autoSpaceDN w:val="0"/>
        <w:adjustRightInd w:val="0"/>
        <w:spacing w:after="0" w:line="240" w:lineRule="auto"/>
        <w:ind w:left="2940"/>
        <w:rPr>
          <w:rFonts w:ascii="Times New Roman" w:eastAsia="Calibri" w:hAnsi="Times New Roman" w:cs="Times New Roman"/>
          <w:sz w:val="24"/>
          <w:szCs w:val="24"/>
        </w:rPr>
      </w:pPr>
    </w:p>
    <w:p w14:paraId="25E4E998" w14:textId="77777777" w:rsidR="00A627DE" w:rsidRDefault="006C122D" w:rsidP="00A627DE">
      <w:pPr>
        <w:autoSpaceDE w:val="0"/>
        <w:autoSpaceDN w:val="0"/>
        <w:adjustRightInd w:val="0"/>
        <w:spacing w:after="0" w:line="240" w:lineRule="auto"/>
        <w:ind w:left="1440" w:hanging="1440"/>
        <w:rPr>
          <w:rFonts w:ascii="Times New Roman" w:eastAsia="Calibri" w:hAnsi="Times New Roman" w:cs="Times New Roman"/>
          <w:sz w:val="24"/>
          <w:szCs w:val="24"/>
        </w:rPr>
      </w:pPr>
      <w:r w:rsidRPr="006B1EF5">
        <w:rPr>
          <w:rFonts w:ascii="Times New Roman" w:eastAsia="Calibri" w:hAnsi="Times New Roman" w:cs="Times New Roman"/>
          <w:b/>
          <w:bCs/>
          <w:sz w:val="24"/>
          <w:szCs w:val="24"/>
          <w:u w:val="single"/>
        </w:rPr>
        <w:t>Article 3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A l'attribution, le paiement du montant de</w:t>
      </w:r>
      <w:r w:rsidR="00A627DE">
        <w:rPr>
          <w:rFonts w:ascii="Times New Roman" w:eastAsia="Calibri" w:hAnsi="Times New Roman" w:cs="Times New Roman"/>
          <w:sz w:val="24"/>
          <w:szCs w:val="24"/>
        </w:rPr>
        <w:t xml:space="preserve"> la redevance superficiaire due </w:t>
      </w:r>
    </w:p>
    <w:p w14:paraId="59E23EF0" w14:textId="77777777" w:rsidR="006C122D" w:rsidRDefault="006C122D" w:rsidP="00A627DE">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intervient</w:t>
      </w:r>
      <w:proofErr w:type="gramEnd"/>
      <w:r w:rsidRPr="006C122D">
        <w:rPr>
          <w:rFonts w:ascii="Times New Roman" w:eastAsia="Calibri" w:hAnsi="Times New Roman" w:cs="Times New Roman"/>
          <w:sz w:val="24"/>
          <w:szCs w:val="24"/>
        </w:rPr>
        <w:t xml:space="preserve"> avant la remise du titre ou de l'autorisation au titulaire ou au bénéficiaire.</w:t>
      </w:r>
    </w:p>
    <w:p w14:paraId="57956B68" w14:textId="77777777" w:rsidR="00A627DE" w:rsidRPr="006C122D" w:rsidRDefault="00A627DE"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1A46560A" w14:textId="77777777" w:rsidR="006C122D" w:rsidRPr="006C122D" w:rsidRDefault="006C122D" w:rsidP="00A627DE">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Dans les autres cas, le montant de la redevance est acquitté soixante</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sz w:val="24"/>
          <w:szCs w:val="24"/>
        </w:rPr>
        <w:t>jours avant la date anniversaire du titre minier ou de l'autorisation de</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sz w:val="24"/>
          <w:szCs w:val="24"/>
        </w:rPr>
        <w:t>prospection.</w:t>
      </w:r>
    </w:p>
    <w:p w14:paraId="175F8EA2" w14:textId="77777777" w:rsidR="006C122D" w:rsidRPr="006C122D" w:rsidRDefault="006C122D" w:rsidP="006C122D">
      <w:pPr>
        <w:autoSpaceDE w:val="0"/>
        <w:autoSpaceDN w:val="0"/>
        <w:adjustRightInd w:val="0"/>
        <w:spacing w:after="0" w:line="240" w:lineRule="auto"/>
        <w:ind w:left="1440"/>
        <w:rPr>
          <w:rFonts w:ascii="Times New Roman" w:eastAsia="Calibri" w:hAnsi="Times New Roman" w:cs="Times New Roman"/>
          <w:sz w:val="24"/>
          <w:szCs w:val="24"/>
        </w:rPr>
      </w:pPr>
    </w:p>
    <w:p w14:paraId="47EF9DE4" w14:textId="77777777" w:rsidR="006C122D" w:rsidRPr="006C122D" w:rsidRDefault="006C122D" w:rsidP="006C122D">
      <w:pPr>
        <w:autoSpaceDE w:val="0"/>
        <w:autoSpaceDN w:val="0"/>
        <w:adjustRightInd w:val="0"/>
        <w:spacing w:after="0" w:line="240" w:lineRule="auto"/>
        <w:ind w:left="1440"/>
        <w:rPr>
          <w:rFonts w:ascii="Times New Roman" w:eastAsia="Calibri" w:hAnsi="Times New Roman" w:cs="Times New Roman"/>
          <w:b/>
          <w:bCs/>
          <w:sz w:val="24"/>
          <w:szCs w:val="24"/>
        </w:rPr>
      </w:pPr>
    </w:p>
    <w:p w14:paraId="4E8900C7" w14:textId="77777777" w:rsidR="00A627DE"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6B1EF5">
        <w:rPr>
          <w:rFonts w:ascii="Times New Roman" w:eastAsia="Calibri" w:hAnsi="Times New Roman" w:cs="Times New Roman"/>
          <w:b/>
          <w:bCs/>
          <w:sz w:val="24"/>
          <w:szCs w:val="24"/>
          <w:u w:val="single"/>
        </w:rPr>
        <w:t>Article 4</w:t>
      </w:r>
      <w:r w:rsidR="006B1EF5" w:rsidRPr="006B1EF5">
        <w:rPr>
          <w:rFonts w:ascii="Times New Roman" w:eastAsia="Calibri" w:hAnsi="Times New Roman" w:cs="Times New Roman"/>
          <w:b/>
          <w:sz w:val="24"/>
          <w:szCs w:val="24"/>
          <w:u w:val="single"/>
        </w:rPr>
        <w:t> :</w:t>
      </w:r>
      <w:r w:rsidRPr="006C122D">
        <w:rPr>
          <w:rFonts w:ascii="Times New Roman" w:eastAsia="Calibri" w:hAnsi="Times New Roman" w:cs="Times New Roman"/>
          <w:sz w:val="24"/>
          <w:szCs w:val="24"/>
        </w:rPr>
        <w:tab/>
        <w:t>Le titulaire d'un permis d'exploitation est assu</w:t>
      </w:r>
      <w:r w:rsidR="00A627DE">
        <w:rPr>
          <w:rFonts w:ascii="Times New Roman" w:eastAsia="Calibri" w:hAnsi="Times New Roman" w:cs="Times New Roman"/>
          <w:sz w:val="24"/>
          <w:szCs w:val="24"/>
        </w:rPr>
        <w:t xml:space="preserve">jetti au paiement d'une taxe ad </w:t>
      </w:r>
    </w:p>
    <w:p w14:paraId="78EFC109" w14:textId="77777777" w:rsidR="00A627DE" w:rsidRDefault="006C122D" w:rsidP="00A627DE">
      <w:pPr>
        <w:autoSpaceDE w:val="0"/>
        <w:autoSpaceDN w:val="0"/>
        <w:adjustRightInd w:val="0"/>
        <w:spacing w:after="0" w:line="240" w:lineRule="auto"/>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valorem</w:t>
      </w:r>
      <w:proofErr w:type="gramEnd"/>
      <w:r w:rsidRPr="006C122D">
        <w:rPr>
          <w:rFonts w:ascii="Times New Roman" w:eastAsia="Calibri" w:hAnsi="Times New Roman" w:cs="Times New Roman"/>
          <w:sz w:val="24"/>
          <w:szCs w:val="24"/>
        </w:rPr>
        <w:t xml:space="preserve"> assise sur le chiffre d'affaires après déduction des frais de transport, prix FOB, dans la </w:t>
      </w:r>
    </w:p>
    <w:p w14:paraId="20CD61F2" w14:textId="77777777" w:rsidR="00A627DE"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mesure</w:t>
      </w:r>
      <w:proofErr w:type="gramEnd"/>
      <w:r w:rsidRPr="006C122D">
        <w:rPr>
          <w:rFonts w:ascii="Times New Roman" w:eastAsia="Calibri" w:hAnsi="Times New Roman" w:cs="Times New Roman"/>
          <w:sz w:val="24"/>
          <w:szCs w:val="24"/>
        </w:rPr>
        <w:t xml:space="preserve"> où ces frais n'ont pas été déduits du prix à payer, et des frais d'affinage en ce qui </w:t>
      </w:r>
    </w:p>
    <w:p w14:paraId="02333525"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concerne</w:t>
      </w:r>
      <w:proofErr w:type="gramEnd"/>
      <w:r w:rsidRPr="006C122D">
        <w:rPr>
          <w:rFonts w:ascii="Times New Roman" w:eastAsia="Calibri" w:hAnsi="Times New Roman" w:cs="Times New Roman"/>
          <w:sz w:val="24"/>
          <w:szCs w:val="24"/>
        </w:rPr>
        <w:t xml:space="preserve"> les métaux.</w:t>
      </w:r>
    </w:p>
    <w:p w14:paraId="018A70B6" w14:textId="77777777" w:rsidR="00A627DE" w:rsidRDefault="00A627DE" w:rsidP="00A627DE">
      <w:pPr>
        <w:autoSpaceDE w:val="0"/>
        <w:autoSpaceDN w:val="0"/>
        <w:adjustRightInd w:val="0"/>
        <w:spacing w:after="0" w:line="240" w:lineRule="auto"/>
        <w:rPr>
          <w:rFonts w:ascii="Times New Roman" w:eastAsia="Calibri" w:hAnsi="Times New Roman" w:cs="Times New Roman"/>
          <w:sz w:val="24"/>
          <w:szCs w:val="24"/>
        </w:rPr>
      </w:pPr>
    </w:p>
    <w:p w14:paraId="3712A64D" w14:textId="77777777" w:rsidR="006C122D" w:rsidRPr="006C122D" w:rsidRDefault="006C122D" w:rsidP="00A627DE">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 xml:space="preserve">Les frais de transport comprennent le coût de </w:t>
      </w:r>
      <w:r w:rsidR="00A627DE">
        <w:rPr>
          <w:rFonts w:ascii="Times New Roman" w:eastAsia="Calibri" w:hAnsi="Times New Roman" w:cs="Times New Roman"/>
          <w:sz w:val="24"/>
          <w:szCs w:val="24"/>
        </w:rPr>
        <w:t>transport de la mine au lieu</w:t>
      </w:r>
      <w:r w:rsidRPr="006C122D">
        <w:rPr>
          <w:rFonts w:ascii="Times New Roman" w:eastAsia="Calibri" w:hAnsi="Times New Roman" w:cs="Times New Roman"/>
          <w:sz w:val="24"/>
          <w:szCs w:val="24"/>
        </w:rPr>
        <w:t xml:space="preserve"> d'embarquement et les charges portuaires ou aéroportuaires.</w:t>
      </w:r>
    </w:p>
    <w:p w14:paraId="61829A94" w14:textId="77777777" w:rsidR="00A627DE" w:rsidRDefault="00A627DE" w:rsidP="00A627DE">
      <w:pPr>
        <w:autoSpaceDE w:val="0"/>
        <w:autoSpaceDN w:val="0"/>
        <w:adjustRightInd w:val="0"/>
        <w:spacing w:after="0" w:line="240" w:lineRule="auto"/>
        <w:rPr>
          <w:rFonts w:ascii="Times New Roman" w:eastAsia="Calibri" w:hAnsi="Times New Roman" w:cs="Times New Roman"/>
          <w:sz w:val="24"/>
          <w:szCs w:val="24"/>
        </w:rPr>
      </w:pPr>
    </w:p>
    <w:p w14:paraId="6A70F8DA" w14:textId="77777777" w:rsidR="006C122D" w:rsidRPr="006C122D" w:rsidRDefault="006C122D" w:rsidP="00A627DE">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En ce qui concerne l'eau minérale, les frais déductibles sont les frais de traitement et d'emballage.</w:t>
      </w:r>
    </w:p>
    <w:p w14:paraId="0B07C247" w14:textId="77777777" w:rsidR="00A627DE" w:rsidRDefault="00A627DE" w:rsidP="00A627DE">
      <w:pPr>
        <w:autoSpaceDE w:val="0"/>
        <w:autoSpaceDN w:val="0"/>
        <w:adjustRightInd w:val="0"/>
        <w:spacing w:after="0" w:line="240" w:lineRule="auto"/>
        <w:rPr>
          <w:rFonts w:ascii="Times New Roman" w:eastAsia="Calibri" w:hAnsi="Times New Roman" w:cs="Times New Roman"/>
          <w:sz w:val="24"/>
          <w:szCs w:val="24"/>
        </w:rPr>
      </w:pPr>
    </w:p>
    <w:p w14:paraId="43B4D3AB" w14:textId="77777777" w:rsidR="006C122D" w:rsidRPr="006C122D" w:rsidRDefault="006C122D" w:rsidP="00A627DE">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La taxe ad valorem est payable trimestriellement.</w:t>
      </w:r>
    </w:p>
    <w:p w14:paraId="0B29119A"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4195098D"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0D9C4071" w14:textId="77777777" w:rsid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B1EF5">
        <w:rPr>
          <w:rFonts w:ascii="Times New Roman" w:eastAsia="Calibri" w:hAnsi="Times New Roman" w:cs="Times New Roman"/>
          <w:b/>
          <w:bCs/>
          <w:sz w:val="24"/>
          <w:szCs w:val="24"/>
          <w:u w:val="single"/>
        </w:rPr>
        <w:t xml:space="preserve">Article 5 </w:t>
      </w:r>
      <w:r w:rsidRPr="006B1EF5">
        <w:rPr>
          <w:rFonts w:ascii="Times New Roman" w:eastAsia="Calibri" w:hAnsi="Times New Roman" w:cs="Times New Roman"/>
          <w:b/>
          <w:sz w:val="24"/>
          <w:szCs w:val="24"/>
          <w:u w:val="single"/>
        </w:rPr>
        <w:t>:</w:t>
      </w:r>
      <w:r w:rsidRPr="006C122D">
        <w:rPr>
          <w:rFonts w:ascii="Times New Roman" w:eastAsia="Calibri" w:hAnsi="Times New Roman" w:cs="Times New Roman"/>
          <w:sz w:val="24"/>
          <w:szCs w:val="24"/>
        </w:rPr>
        <w:tab/>
        <w:t xml:space="preserve"> Les taux de la taxe ad valorem sont les </w:t>
      </w:r>
      <w:proofErr w:type="gramStart"/>
      <w:r w:rsidRPr="006C122D">
        <w:rPr>
          <w:rFonts w:ascii="Times New Roman" w:eastAsia="Calibri" w:hAnsi="Times New Roman" w:cs="Times New Roman"/>
          <w:sz w:val="24"/>
          <w:szCs w:val="24"/>
        </w:rPr>
        <w:t>suivants:</w:t>
      </w:r>
      <w:proofErr w:type="gramEnd"/>
    </w:p>
    <w:p w14:paraId="3E60D6D7" w14:textId="77777777" w:rsidR="00A627DE" w:rsidRPr="006C122D" w:rsidRDefault="00A627DE" w:rsidP="006C122D">
      <w:pPr>
        <w:autoSpaceDE w:val="0"/>
        <w:autoSpaceDN w:val="0"/>
        <w:adjustRightInd w:val="0"/>
        <w:spacing w:after="0" w:line="240" w:lineRule="auto"/>
        <w:rPr>
          <w:rFonts w:ascii="Times New Roman" w:eastAsia="Calibri" w:hAnsi="Times New Roman" w:cs="Times New Roman"/>
          <w:sz w:val="24"/>
          <w:szCs w:val="24"/>
        </w:rPr>
      </w:pPr>
    </w:p>
    <w:p w14:paraId="241EBAE4" w14:textId="77777777" w:rsidR="006C122D" w:rsidRPr="00A627DE" w:rsidRDefault="006C122D" w:rsidP="00A627DE">
      <w:pPr>
        <w:pStyle w:val="Paragraphedeliste"/>
        <w:numPr>
          <w:ilvl w:val="0"/>
          <w:numId w:val="4"/>
        </w:numPr>
        <w:autoSpaceDE w:val="0"/>
        <w:autoSpaceDN w:val="0"/>
        <w:adjustRightInd w:val="0"/>
        <w:spacing w:after="0" w:line="240" w:lineRule="auto"/>
        <w:rPr>
          <w:rFonts w:ascii="Times New Roman" w:eastAsia="Calibri" w:hAnsi="Times New Roman" w:cs="Times New Roman"/>
          <w:sz w:val="24"/>
          <w:szCs w:val="24"/>
        </w:rPr>
      </w:pPr>
      <w:r w:rsidRPr="00A03C9B">
        <w:rPr>
          <w:rFonts w:ascii="Times New Roman" w:eastAsia="Calibri" w:hAnsi="Times New Roman" w:cs="Times New Roman"/>
          <w:b/>
          <w:sz w:val="24"/>
          <w:szCs w:val="24"/>
        </w:rPr>
        <w:t>or</w:t>
      </w:r>
      <w:r w:rsidRPr="00A627DE">
        <w:rPr>
          <w:rFonts w:ascii="Times New Roman" w:eastAsia="Calibri" w:hAnsi="Times New Roman" w:cs="Times New Roman"/>
          <w:sz w:val="24"/>
          <w:szCs w:val="24"/>
        </w:rPr>
        <w:t>:</w:t>
      </w:r>
    </w:p>
    <w:p w14:paraId="49F48CED"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trois</w:t>
      </w:r>
      <w:proofErr w:type="gramEnd"/>
      <w:r w:rsidRPr="00A627DE">
        <w:rPr>
          <w:rFonts w:ascii="Times New Roman" w:eastAsia="Calibri" w:hAnsi="Times New Roman" w:cs="Times New Roman"/>
          <w:sz w:val="24"/>
          <w:szCs w:val="24"/>
          <w:lang w:val="fr-FR"/>
        </w:rPr>
        <w:t xml:space="preserve"> pour cent, lorsque le prix de vente de l'once d'or est infér</w:t>
      </w:r>
      <w:r w:rsidR="00B61D4D">
        <w:rPr>
          <w:rFonts w:ascii="Times New Roman" w:eastAsia="Calibri" w:hAnsi="Times New Roman" w:cs="Times New Roman"/>
          <w:sz w:val="24"/>
          <w:szCs w:val="24"/>
          <w:lang w:val="fr-FR"/>
        </w:rPr>
        <w:t>ieur ou égal à mille dollars US</w:t>
      </w:r>
      <w:r w:rsidRPr="00A627DE">
        <w:rPr>
          <w:rFonts w:ascii="Times New Roman" w:eastAsia="Calibri" w:hAnsi="Times New Roman" w:cs="Times New Roman"/>
          <w:sz w:val="24"/>
          <w:szCs w:val="24"/>
          <w:lang w:val="fr-FR"/>
        </w:rPr>
        <w:t>;</w:t>
      </w:r>
    </w:p>
    <w:p w14:paraId="45CF409B"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3AEE525A"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trois</w:t>
      </w:r>
      <w:proofErr w:type="gramEnd"/>
      <w:r w:rsidRPr="00A627DE">
        <w:rPr>
          <w:rFonts w:ascii="Times New Roman" w:eastAsia="Calibri" w:hAnsi="Times New Roman" w:cs="Times New Roman"/>
          <w:sz w:val="24"/>
          <w:szCs w:val="24"/>
          <w:lang w:val="fr-FR"/>
        </w:rPr>
        <w:t xml:space="preserve"> virgule cinq pour cent, lorsque le prix de vente de l'once d'or est supérieur à mille dollars US et inférieur ou égal</w:t>
      </w:r>
      <w:r w:rsidR="00B61D4D">
        <w:rPr>
          <w:rFonts w:ascii="Times New Roman" w:eastAsia="Calibri" w:hAnsi="Times New Roman" w:cs="Times New Roman"/>
          <w:sz w:val="24"/>
          <w:szCs w:val="24"/>
          <w:lang w:val="fr-FR"/>
        </w:rPr>
        <w:t xml:space="preserve"> à mille trois cents dollars US</w:t>
      </w:r>
      <w:r w:rsidRPr="00A627DE">
        <w:rPr>
          <w:rFonts w:ascii="Times New Roman" w:eastAsia="Calibri" w:hAnsi="Times New Roman" w:cs="Times New Roman"/>
          <w:sz w:val="24"/>
          <w:szCs w:val="24"/>
          <w:lang w:val="fr-FR"/>
        </w:rPr>
        <w:t>;</w:t>
      </w:r>
    </w:p>
    <w:p w14:paraId="63DA0A94" w14:textId="77777777" w:rsidR="00B61D4D" w:rsidRPr="00B61D4D" w:rsidRDefault="00B61D4D" w:rsidP="00B61D4D">
      <w:pPr>
        <w:pStyle w:val="Paragraphedeliste"/>
        <w:rPr>
          <w:rFonts w:ascii="Times New Roman" w:eastAsia="Calibri" w:hAnsi="Times New Roman" w:cs="Times New Roman"/>
          <w:sz w:val="24"/>
          <w:szCs w:val="24"/>
          <w:lang w:val="fr-FR"/>
        </w:rPr>
      </w:pPr>
    </w:p>
    <w:p w14:paraId="3ED4BF56"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02BD0B7B"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quatre</w:t>
      </w:r>
      <w:proofErr w:type="gramEnd"/>
      <w:r w:rsidRPr="00A627DE">
        <w:rPr>
          <w:rFonts w:ascii="Times New Roman" w:eastAsia="Calibri" w:hAnsi="Times New Roman" w:cs="Times New Roman"/>
          <w:sz w:val="24"/>
          <w:szCs w:val="24"/>
          <w:lang w:val="fr-FR"/>
        </w:rPr>
        <w:t xml:space="preserve"> pour cent, lorsque le prix de vente de l'once d'or est supérieur à mille trois cents dollars US et inférieur ou égal à mille six cen</w:t>
      </w:r>
      <w:r w:rsidR="00B61D4D">
        <w:rPr>
          <w:rFonts w:ascii="Times New Roman" w:eastAsia="Calibri" w:hAnsi="Times New Roman" w:cs="Times New Roman"/>
          <w:sz w:val="24"/>
          <w:szCs w:val="24"/>
          <w:lang w:val="fr-FR"/>
        </w:rPr>
        <w:t>ts dollars US</w:t>
      </w:r>
      <w:r w:rsidRPr="00A627DE">
        <w:rPr>
          <w:rFonts w:ascii="Times New Roman" w:eastAsia="Calibri" w:hAnsi="Times New Roman" w:cs="Times New Roman"/>
          <w:sz w:val="24"/>
          <w:szCs w:val="24"/>
          <w:lang w:val="fr-FR"/>
        </w:rPr>
        <w:t>;</w:t>
      </w:r>
    </w:p>
    <w:p w14:paraId="296E1ADE"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00097E70"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cinq</w:t>
      </w:r>
      <w:proofErr w:type="gramEnd"/>
      <w:r w:rsidRPr="00A627DE">
        <w:rPr>
          <w:rFonts w:ascii="Times New Roman" w:eastAsia="Calibri" w:hAnsi="Times New Roman" w:cs="Times New Roman"/>
          <w:sz w:val="24"/>
          <w:szCs w:val="24"/>
          <w:lang w:val="fr-FR"/>
        </w:rPr>
        <w:t xml:space="preserve"> pour cent, lorsque le prix de vente de l'once d'or est supérieur à mille SIX cents dollars US et inférieur </w:t>
      </w:r>
      <w:r w:rsidR="00A627DE">
        <w:rPr>
          <w:rFonts w:ascii="Times New Roman" w:eastAsia="Calibri" w:hAnsi="Times New Roman" w:cs="Times New Roman"/>
          <w:sz w:val="24"/>
          <w:szCs w:val="24"/>
          <w:lang w:val="fr-FR"/>
        </w:rPr>
        <w:t>ou égal à deux mille dollars US</w:t>
      </w:r>
      <w:r w:rsidR="00B61D4D">
        <w:rPr>
          <w:rFonts w:ascii="Times New Roman" w:eastAsia="Calibri" w:hAnsi="Times New Roman" w:cs="Times New Roman"/>
          <w:sz w:val="24"/>
          <w:szCs w:val="24"/>
          <w:lang w:val="fr-FR"/>
        </w:rPr>
        <w:t>;</w:t>
      </w:r>
    </w:p>
    <w:p w14:paraId="07443342"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5E6F10AA"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six</w:t>
      </w:r>
      <w:proofErr w:type="gramEnd"/>
      <w:r w:rsidRPr="00A627DE">
        <w:rPr>
          <w:rFonts w:ascii="Times New Roman" w:eastAsia="Calibri" w:hAnsi="Times New Roman" w:cs="Times New Roman"/>
          <w:sz w:val="24"/>
          <w:szCs w:val="24"/>
          <w:lang w:val="fr-FR"/>
        </w:rPr>
        <w:t xml:space="preserve"> pour cent, lorsque le prix de vente de l'once d'or est su</w:t>
      </w:r>
      <w:r w:rsidR="00AF76BA">
        <w:rPr>
          <w:rFonts w:ascii="Times New Roman" w:eastAsia="Calibri" w:hAnsi="Times New Roman" w:cs="Times New Roman"/>
          <w:sz w:val="24"/>
          <w:szCs w:val="24"/>
          <w:lang w:val="fr-FR"/>
        </w:rPr>
        <w:t>périeur à deux mille dollars US</w:t>
      </w:r>
      <w:r w:rsidRPr="00A627DE">
        <w:rPr>
          <w:rFonts w:ascii="Times New Roman" w:eastAsia="Calibri" w:hAnsi="Times New Roman" w:cs="Times New Roman"/>
          <w:sz w:val="24"/>
          <w:szCs w:val="24"/>
          <w:lang w:val="fr-FR"/>
        </w:rPr>
        <w:t>;</w:t>
      </w:r>
    </w:p>
    <w:p w14:paraId="65DF3F43"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408ADE7B"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quatre</w:t>
      </w:r>
      <w:proofErr w:type="gramEnd"/>
      <w:r w:rsidRPr="00A627DE">
        <w:rPr>
          <w:rFonts w:ascii="Times New Roman" w:eastAsia="Calibri" w:hAnsi="Times New Roman" w:cs="Times New Roman"/>
          <w:sz w:val="24"/>
          <w:szCs w:val="24"/>
          <w:lang w:val="fr-FR"/>
        </w:rPr>
        <w:t xml:space="preserve"> pour cent pour les autres métaux précieux, notamment l'argent, le   platine et les platinoïdes;</w:t>
      </w:r>
    </w:p>
    <w:p w14:paraId="2A85F92A"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70B489FC"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lastRenderedPageBreak/>
        <w:t>trois</w:t>
      </w:r>
      <w:proofErr w:type="gramEnd"/>
      <w:r w:rsidRPr="00A627DE">
        <w:rPr>
          <w:rFonts w:ascii="Times New Roman" w:eastAsia="Calibri" w:hAnsi="Times New Roman" w:cs="Times New Roman"/>
          <w:sz w:val="24"/>
          <w:szCs w:val="24"/>
          <w:lang w:val="fr-FR"/>
        </w:rPr>
        <w:t xml:space="preserve"> pour cent pour les autres pierres précieuses, notamment les   émeraudes, le rubis, le saphir et le béryl;</w:t>
      </w:r>
    </w:p>
    <w:p w14:paraId="591E7E8F"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01EA1117"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trois</w:t>
      </w:r>
      <w:proofErr w:type="gramEnd"/>
      <w:r w:rsidRPr="00A627DE">
        <w:rPr>
          <w:rFonts w:ascii="Times New Roman" w:eastAsia="Calibri" w:hAnsi="Times New Roman" w:cs="Times New Roman"/>
          <w:sz w:val="24"/>
          <w:szCs w:val="24"/>
          <w:lang w:val="fr-FR"/>
        </w:rPr>
        <w:t xml:space="preserve"> pour cent pour les pierres fines, notamment le zircon, </w:t>
      </w:r>
      <w:r w:rsidR="00B61D4D">
        <w:rPr>
          <w:rFonts w:ascii="Times New Roman" w:eastAsia="Calibri" w:hAnsi="Times New Roman" w:cs="Times New Roman"/>
          <w:sz w:val="24"/>
          <w:szCs w:val="24"/>
          <w:lang w:val="fr-FR"/>
        </w:rPr>
        <w:t>l’aigue-marine     et le grenat;</w:t>
      </w:r>
    </w:p>
    <w:p w14:paraId="0B9E4A5E"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5297B5AB" w14:textId="77777777" w:rsidR="00A627DE" w:rsidRDefault="006C122D" w:rsidP="00A627DE">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627DE">
        <w:rPr>
          <w:rFonts w:ascii="Times New Roman" w:eastAsia="Calibri" w:hAnsi="Times New Roman" w:cs="Times New Roman"/>
          <w:sz w:val="24"/>
          <w:szCs w:val="24"/>
          <w:lang w:val="fr-FR"/>
        </w:rPr>
        <w:t>trois</w:t>
      </w:r>
      <w:proofErr w:type="gramEnd"/>
      <w:r w:rsidRPr="00A627DE">
        <w:rPr>
          <w:rFonts w:ascii="Times New Roman" w:eastAsia="Calibri" w:hAnsi="Times New Roman" w:cs="Times New Roman"/>
          <w:sz w:val="24"/>
          <w:szCs w:val="24"/>
          <w:lang w:val="fr-FR"/>
        </w:rPr>
        <w:t xml:space="preserve"> virgule cinq pour cent pour les métaux de base et métaux non ferreux, notamment le cuivre, l'ilménite, la colombo-tantalite, le plomb, le zinc, le chrome, l'étain et la bauxite;</w:t>
      </w:r>
    </w:p>
    <w:p w14:paraId="21213077" w14:textId="77777777" w:rsidR="006C122D" w:rsidRPr="00A627DE" w:rsidRDefault="006C122D" w:rsidP="00A627DE">
      <w:pPr>
        <w:pStyle w:val="Paragraphedeliste"/>
        <w:numPr>
          <w:ilvl w:val="0"/>
          <w:numId w:val="4"/>
        </w:numPr>
        <w:autoSpaceDE w:val="0"/>
        <w:autoSpaceDN w:val="0"/>
        <w:adjustRightInd w:val="0"/>
        <w:spacing w:after="0" w:line="240" w:lineRule="auto"/>
        <w:rPr>
          <w:rFonts w:ascii="Times New Roman" w:eastAsia="Calibri" w:hAnsi="Times New Roman" w:cs="Times New Roman"/>
          <w:sz w:val="24"/>
          <w:szCs w:val="24"/>
          <w:lang w:val="fr-FR"/>
        </w:rPr>
      </w:pPr>
      <w:proofErr w:type="spellStart"/>
      <w:r w:rsidRPr="00A03C9B">
        <w:rPr>
          <w:rFonts w:ascii="Times New Roman" w:eastAsia="Calibri" w:hAnsi="Times New Roman" w:cs="Times New Roman"/>
          <w:b/>
          <w:sz w:val="24"/>
          <w:szCs w:val="24"/>
        </w:rPr>
        <w:t>fer</w:t>
      </w:r>
      <w:proofErr w:type="spellEnd"/>
      <w:r w:rsidRPr="00A627DE">
        <w:rPr>
          <w:rFonts w:ascii="Times New Roman" w:eastAsia="Calibri" w:hAnsi="Times New Roman" w:cs="Times New Roman"/>
          <w:sz w:val="24"/>
          <w:szCs w:val="24"/>
        </w:rPr>
        <w:t>:</w:t>
      </w:r>
    </w:p>
    <w:p w14:paraId="114CF723" w14:textId="77777777" w:rsidR="006C122D" w:rsidRPr="006C122D" w:rsidRDefault="006C122D" w:rsidP="006C122D">
      <w:pPr>
        <w:autoSpaceDE w:val="0"/>
        <w:autoSpaceDN w:val="0"/>
        <w:adjustRightInd w:val="0"/>
        <w:spacing w:after="0" w:line="240" w:lineRule="auto"/>
        <w:ind w:firstLine="720"/>
        <w:rPr>
          <w:rFonts w:ascii="Times New Roman" w:eastAsia="Calibri" w:hAnsi="Times New Roman" w:cs="Times New Roman"/>
          <w:sz w:val="24"/>
          <w:szCs w:val="24"/>
        </w:rPr>
      </w:pPr>
    </w:p>
    <w:p w14:paraId="50B1AC24" w14:textId="77777777" w:rsidR="00B61D4D" w:rsidRDefault="006C122D" w:rsidP="00B61D4D">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B61D4D">
        <w:rPr>
          <w:rFonts w:ascii="Times New Roman" w:eastAsia="Calibri" w:hAnsi="Times New Roman" w:cs="Times New Roman"/>
          <w:sz w:val="24"/>
          <w:szCs w:val="24"/>
          <w:lang w:val="fr-FR"/>
        </w:rPr>
        <w:t>trois</w:t>
      </w:r>
      <w:proofErr w:type="gramEnd"/>
      <w:r w:rsidRPr="00B61D4D">
        <w:rPr>
          <w:rFonts w:ascii="Times New Roman" w:eastAsia="Calibri" w:hAnsi="Times New Roman" w:cs="Times New Roman"/>
          <w:sz w:val="24"/>
          <w:szCs w:val="24"/>
          <w:lang w:val="fr-FR"/>
        </w:rPr>
        <w:t xml:space="preserve"> virgule cinq pour cent, pour le minerai brut;</w:t>
      </w:r>
    </w:p>
    <w:p w14:paraId="4B25C448"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02E7EAE2" w14:textId="77777777" w:rsidR="00B61D4D" w:rsidRDefault="006C122D" w:rsidP="00B61D4D">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B61D4D">
        <w:rPr>
          <w:rFonts w:ascii="Times New Roman" w:eastAsia="Calibri" w:hAnsi="Times New Roman" w:cs="Times New Roman"/>
          <w:sz w:val="24"/>
          <w:szCs w:val="24"/>
          <w:lang w:val="fr-FR"/>
        </w:rPr>
        <w:t>deux</w:t>
      </w:r>
      <w:proofErr w:type="gramEnd"/>
      <w:r w:rsidRPr="00B61D4D">
        <w:rPr>
          <w:rFonts w:ascii="Times New Roman" w:eastAsia="Calibri" w:hAnsi="Times New Roman" w:cs="Times New Roman"/>
          <w:sz w:val="24"/>
          <w:szCs w:val="24"/>
          <w:lang w:val="fr-FR"/>
        </w:rPr>
        <w:t xml:space="preserve"> virgule cinq pour cent, pour le minerai enrichi ou concentré;</w:t>
      </w:r>
    </w:p>
    <w:p w14:paraId="162A82B9"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77E5A389" w14:textId="77777777" w:rsidR="006C122D" w:rsidRPr="00B61D4D" w:rsidRDefault="006C122D" w:rsidP="00B61D4D">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B61D4D">
        <w:rPr>
          <w:rFonts w:ascii="Times New Roman" w:eastAsia="Calibri" w:hAnsi="Times New Roman" w:cs="Times New Roman"/>
          <w:sz w:val="24"/>
          <w:szCs w:val="24"/>
          <w:lang w:val="fr-FR"/>
        </w:rPr>
        <w:t>un</w:t>
      </w:r>
      <w:proofErr w:type="gramEnd"/>
      <w:r w:rsidRPr="00B61D4D">
        <w:rPr>
          <w:rFonts w:ascii="Times New Roman" w:eastAsia="Calibri" w:hAnsi="Times New Roman" w:cs="Times New Roman"/>
          <w:sz w:val="24"/>
          <w:szCs w:val="24"/>
          <w:lang w:val="fr-FR"/>
        </w:rPr>
        <w:t xml:space="preserve"> virgule cinq pour cent, pour le métal;</w:t>
      </w:r>
    </w:p>
    <w:p w14:paraId="3FBFB5AE"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38A9B83E" w14:textId="77777777" w:rsidR="006C122D" w:rsidRPr="00B61D4D" w:rsidRDefault="006C122D" w:rsidP="00B61D4D">
      <w:pPr>
        <w:pStyle w:val="Paragraphedeliste"/>
        <w:numPr>
          <w:ilvl w:val="0"/>
          <w:numId w:val="4"/>
        </w:numPr>
        <w:autoSpaceDE w:val="0"/>
        <w:autoSpaceDN w:val="0"/>
        <w:adjustRightInd w:val="0"/>
        <w:spacing w:after="0" w:line="240" w:lineRule="auto"/>
        <w:rPr>
          <w:rFonts w:ascii="Times New Roman" w:eastAsia="Calibri" w:hAnsi="Times New Roman" w:cs="Times New Roman"/>
          <w:sz w:val="24"/>
          <w:szCs w:val="24"/>
        </w:rPr>
      </w:pPr>
      <w:proofErr w:type="spellStart"/>
      <w:r w:rsidRPr="00A03C9B">
        <w:rPr>
          <w:rFonts w:ascii="Times New Roman" w:eastAsia="Calibri" w:hAnsi="Times New Roman" w:cs="Times New Roman"/>
          <w:b/>
          <w:sz w:val="24"/>
          <w:szCs w:val="24"/>
        </w:rPr>
        <w:t>manganèse</w:t>
      </w:r>
      <w:proofErr w:type="spellEnd"/>
      <w:r w:rsidRPr="00B61D4D">
        <w:rPr>
          <w:rFonts w:ascii="Times New Roman" w:eastAsia="Calibri" w:hAnsi="Times New Roman" w:cs="Times New Roman"/>
          <w:sz w:val="24"/>
          <w:szCs w:val="24"/>
        </w:rPr>
        <w:t>:</w:t>
      </w:r>
    </w:p>
    <w:p w14:paraId="620DE8CE" w14:textId="77777777" w:rsidR="00B61D4D" w:rsidRDefault="006C122D" w:rsidP="006C122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 xml:space="preserve">            </w:t>
      </w:r>
      <w:r w:rsidR="00B61D4D">
        <w:rPr>
          <w:rFonts w:ascii="Times New Roman" w:eastAsia="Calibri" w:hAnsi="Times New Roman" w:cs="Times New Roman"/>
          <w:sz w:val="24"/>
          <w:szCs w:val="24"/>
        </w:rPr>
        <w:t xml:space="preserve">     </w:t>
      </w:r>
    </w:p>
    <w:p w14:paraId="4AA90F36" w14:textId="77777777" w:rsidR="00B61D4D" w:rsidRDefault="006C122D" w:rsidP="00B61D4D">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B61D4D">
        <w:rPr>
          <w:rFonts w:ascii="Times New Roman" w:eastAsia="Calibri" w:hAnsi="Times New Roman" w:cs="Times New Roman"/>
          <w:sz w:val="24"/>
          <w:szCs w:val="24"/>
          <w:lang w:val="fr-FR"/>
        </w:rPr>
        <w:t>trois</w:t>
      </w:r>
      <w:proofErr w:type="gramEnd"/>
      <w:r w:rsidRPr="00B61D4D">
        <w:rPr>
          <w:rFonts w:ascii="Times New Roman" w:eastAsia="Calibri" w:hAnsi="Times New Roman" w:cs="Times New Roman"/>
          <w:sz w:val="24"/>
          <w:szCs w:val="24"/>
          <w:lang w:val="fr-FR"/>
        </w:rPr>
        <w:t xml:space="preserve"> virgule cinq pour cent, pour le minerai brut;</w:t>
      </w:r>
    </w:p>
    <w:p w14:paraId="52B9656E"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2D750C7F" w14:textId="77777777" w:rsidR="00B61D4D" w:rsidRDefault="006C122D" w:rsidP="00B61D4D">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B61D4D">
        <w:rPr>
          <w:rFonts w:ascii="Times New Roman" w:eastAsia="Calibri" w:hAnsi="Times New Roman" w:cs="Times New Roman"/>
          <w:sz w:val="24"/>
          <w:szCs w:val="24"/>
          <w:lang w:val="fr-FR"/>
        </w:rPr>
        <w:t>trois</w:t>
      </w:r>
      <w:proofErr w:type="gramEnd"/>
      <w:r w:rsidRPr="00B61D4D">
        <w:rPr>
          <w:rFonts w:ascii="Times New Roman" w:eastAsia="Calibri" w:hAnsi="Times New Roman" w:cs="Times New Roman"/>
          <w:sz w:val="24"/>
          <w:szCs w:val="24"/>
          <w:lang w:val="fr-FR"/>
        </w:rPr>
        <w:t xml:space="preserve"> pour cent, pour le minerai enrichi ou concentré;</w:t>
      </w:r>
    </w:p>
    <w:p w14:paraId="7E6D2E50" w14:textId="77777777" w:rsid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3D96AC86" w14:textId="77777777" w:rsidR="006C122D" w:rsidRDefault="006C122D" w:rsidP="00B61D4D">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B61D4D">
        <w:rPr>
          <w:rFonts w:ascii="Times New Roman" w:eastAsia="Calibri" w:hAnsi="Times New Roman" w:cs="Times New Roman"/>
          <w:sz w:val="24"/>
          <w:szCs w:val="24"/>
          <w:lang w:val="fr-FR"/>
        </w:rPr>
        <w:t>un</w:t>
      </w:r>
      <w:proofErr w:type="gramEnd"/>
      <w:r w:rsidRPr="00B61D4D">
        <w:rPr>
          <w:rFonts w:ascii="Times New Roman" w:eastAsia="Calibri" w:hAnsi="Times New Roman" w:cs="Times New Roman"/>
          <w:sz w:val="24"/>
          <w:szCs w:val="24"/>
          <w:lang w:val="fr-FR"/>
        </w:rPr>
        <w:t xml:space="preserve"> virgule cinq pour cent, pour le métal;</w:t>
      </w:r>
    </w:p>
    <w:p w14:paraId="58655517" w14:textId="77777777" w:rsidR="00B61D4D" w:rsidRPr="00B61D4D" w:rsidRDefault="00B61D4D" w:rsidP="00B61D4D">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427E26FA" w14:textId="77777777" w:rsidR="006C122D" w:rsidRPr="00B61D4D" w:rsidRDefault="006C122D" w:rsidP="00B61D4D">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B61D4D">
        <w:rPr>
          <w:rFonts w:ascii="Times New Roman" w:eastAsia="Calibri" w:hAnsi="Times New Roman" w:cs="Times New Roman"/>
          <w:sz w:val="24"/>
          <w:szCs w:val="24"/>
          <w:lang w:val="fr-FR"/>
        </w:rPr>
        <w:t>quatre</w:t>
      </w:r>
      <w:proofErr w:type="gramEnd"/>
      <w:r w:rsidRPr="00B61D4D">
        <w:rPr>
          <w:rFonts w:ascii="Times New Roman" w:eastAsia="Calibri" w:hAnsi="Times New Roman" w:cs="Times New Roman"/>
          <w:sz w:val="24"/>
          <w:szCs w:val="24"/>
          <w:lang w:val="fr-FR"/>
        </w:rPr>
        <w:t xml:space="preserve"> pour cent pour les substances énergétiques solides et minéraux industriels, notamment le charbon, le lignite, la houille, les sables bitumineux et les gites géothermiques;</w:t>
      </w:r>
    </w:p>
    <w:p w14:paraId="7CAA1391" w14:textId="77777777" w:rsidR="006C122D" w:rsidRPr="006C122D" w:rsidRDefault="006C122D" w:rsidP="006C122D">
      <w:pPr>
        <w:autoSpaceDE w:val="0"/>
        <w:autoSpaceDN w:val="0"/>
        <w:adjustRightInd w:val="0"/>
        <w:spacing w:after="0" w:line="240" w:lineRule="auto"/>
        <w:ind w:left="2460"/>
        <w:contextualSpacing/>
        <w:rPr>
          <w:rFonts w:ascii="Times New Roman" w:eastAsia="Calibri" w:hAnsi="Times New Roman" w:cs="Times New Roman"/>
          <w:sz w:val="24"/>
          <w:szCs w:val="24"/>
        </w:rPr>
      </w:pPr>
    </w:p>
    <w:p w14:paraId="23BD9E35" w14:textId="77777777" w:rsidR="006C122D" w:rsidRPr="00B61D4D" w:rsidRDefault="006C122D" w:rsidP="00B61D4D">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B61D4D">
        <w:rPr>
          <w:rFonts w:ascii="Times New Roman" w:eastAsia="Calibri" w:hAnsi="Times New Roman" w:cs="Times New Roman"/>
          <w:sz w:val="24"/>
          <w:szCs w:val="24"/>
          <w:lang w:val="fr-FR"/>
        </w:rPr>
        <w:t>trois</w:t>
      </w:r>
      <w:proofErr w:type="gramEnd"/>
      <w:r w:rsidRPr="00B61D4D">
        <w:rPr>
          <w:rFonts w:ascii="Times New Roman" w:eastAsia="Calibri" w:hAnsi="Times New Roman" w:cs="Times New Roman"/>
          <w:sz w:val="24"/>
          <w:szCs w:val="24"/>
          <w:lang w:val="fr-FR"/>
        </w:rPr>
        <w:t xml:space="preserve"> pour cent pour le phosphate et les sels gemmes;</w:t>
      </w:r>
    </w:p>
    <w:p w14:paraId="3C6B2CE6" w14:textId="77777777" w:rsidR="006C122D" w:rsidRPr="006C122D" w:rsidRDefault="006C122D" w:rsidP="006C122D">
      <w:pPr>
        <w:ind w:left="720"/>
        <w:contextualSpacing/>
        <w:rPr>
          <w:rFonts w:ascii="Times New Roman" w:eastAsia="Calibri" w:hAnsi="Times New Roman" w:cs="Times New Roman"/>
          <w:sz w:val="24"/>
          <w:szCs w:val="24"/>
        </w:rPr>
      </w:pPr>
    </w:p>
    <w:p w14:paraId="76A63EA1" w14:textId="77777777" w:rsidR="006C122D" w:rsidRPr="00B61D4D" w:rsidRDefault="006C122D" w:rsidP="00B61D4D">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B61D4D">
        <w:rPr>
          <w:rFonts w:ascii="Times New Roman" w:eastAsia="Calibri" w:hAnsi="Times New Roman" w:cs="Times New Roman"/>
          <w:sz w:val="24"/>
          <w:szCs w:val="24"/>
          <w:lang w:val="fr-FR"/>
        </w:rPr>
        <w:t>cinq</w:t>
      </w:r>
      <w:proofErr w:type="gramEnd"/>
      <w:r w:rsidRPr="00B61D4D">
        <w:rPr>
          <w:rFonts w:ascii="Times New Roman" w:eastAsia="Calibri" w:hAnsi="Times New Roman" w:cs="Times New Roman"/>
          <w:sz w:val="24"/>
          <w:szCs w:val="24"/>
          <w:lang w:val="fr-FR"/>
        </w:rPr>
        <w:t xml:space="preserve"> pour cent pour les substances radioactives, notamment l'uranium, le thorium et les autres substances utilisées pour leur propriété radioactive;</w:t>
      </w:r>
    </w:p>
    <w:p w14:paraId="62BDA6D7" w14:textId="77777777" w:rsidR="006C122D" w:rsidRPr="006C122D" w:rsidRDefault="006C122D" w:rsidP="006C122D">
      <w:pPr>
        <w:ind w:left="720"/>
        <w:contextualSpacing/>
        <w:rPr>
          <w:rFonts w:ascii="Times New Roman" w:eastAsia="Calibri" w:hAnsi="Times New Roman" w:cs="Times New Roman"/>
          <w:sz w:val="24"/>
          <w:szCs w:val="24"/>
        </w:rPr>
      </w:pPr>
    </w:p>
    <w:p w14:paraId="20B665CB" w14:textId="77777777" w:rsidR="006C122D" w:rsidRPr="00B61D4D" w:rsidRDefault="006C122D" w:rsidP="00B61D4D">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B61D4D">
        <w:rPr>
          <w:rFonts w:ascii="Times New Roman" w:eastAsia="Calibri" w:hAnsi="Times New Roman" w:cs="Times New Roman"/>
          <w:sz w:val="24"/>
          <w:szCs w:val="24"/>
          <w:lang w:val="fr-FR"/>
        </w:rPr>
        <w:t>un</w:t>
      </w:r>
      <w:proofErr w:type="gramEnd"/>
      <w:r w:rsidRPr="00B61D4D">
        <w:rPr>
          <w:rFonts w:ascii="Times New Roman" w:eastAsia="Calibri" w:hAnsi="Times New Roman" w:cs="Times New Roman"/>
          <w:sz w:val="24"/>
          <w:szCs w:val="24"/>
          <w:lang w:val="fr-FR"/>
        </w:rPr>
        <w:t xml:space="preserve"> pour cent pour l'eau minérale</w:t>
      </w:r>
      <w:r w:rsidR="00B61D4D">
        <w:rPr>
          <w:rFonts w:ascii="Times New Roman" w:eastAsia="Calibri" w:hAnsi="Times New Roman" w:cs="Times New Roman"/>
          <w:sz w:val="24"/>
          <w:szCs w:val="24"/>
          <w:lang w:val="fr-FR"/>
        </w:rPr>
        <w:t>.</w:t>
      </w:r>
    </w:p>
    <w:p w14:paraId="106BCE80"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12DDCF5B" w14:textId="77777777" w:rsidR="006C122D" w:rsidRPr="006C122D" w:rsidRDefault="006C122D" w:rsidP="006C122D">
      <w:pPr>
        <w:autoSpaceDE w:val="0"/>
        <w:autoSpaceDN w:val="0"/>
        <w:adjustRightInd w:val="0"/>
        <w:spacing w:after="0" w:line="240" w:lineRule="auto"/>
        <w:ind w:left="1440"/>
        <w:rPr>
          <w:rFonts w:ascii="Times New Roman" w:eastAsia="Calibri" w:hAnsi="Times New Roman" w:cs="Times New Roman"/>
          <w:sz w:val="24"/>
          <w:szCs w:val="24"/>
        </w:rPr>
      </w:pPr>
    </w:p>
    <w:p w14:paraId="62689B24" w14:textId="77777777" w:rsidR="00B61D4D" w:rsidRDefault="006C122D" w:rsidP="00B61D4D">
      <w:pPr>
        <w:autoSpaceDE w:val="0"/>
        <w:autoSpaceDN w:val="0"/>
        <w:adjustRightInd w:val="0"/>
        <w:spacing w:after="0" w:line="240" w:lineRule="auto"/>
        <w:ind w:left="1440" w:hanging="1440"/>
        <w:rPr>
          <w:rFonts w:ascii="Times New Roman" w:eastAsia="Calibri" w:hAnsi="Times New Roman" w:cs="Times New Roman"/>
          <w:sz w:val="24"/>
          <w:szCs w:val="24"/>
        </w:rPr>
      </w:pPr>
      <w:r w:rsidRPr="006B1EF5">
        <w:rPr>
          <w:rFonts w:ascii="Times New Roman" w:eastAsia="Calibri" w:hAnsi="Times New Roman" w:cs="Times New Roman"/>
          <w:b/>
          <w:bCs/>
          <w:sz w:val="24"/>
          <w:szCs w:val="24"/>
          <w:u w:val="single"/>
        </w:rPr>
        <w:t xml:space="preserve">Article </w:t>
      </w:r>
      <w:r w:rsidRPr="006B1EF5">
        <w:rPr>
          <w:rFonts w:ascii="Times New Roman" w:eastAsia="Calibri" w:hAnsi="Times New Roman" w:cs="Times New Roman"/>
          <w:b/>
          <w:sz w:val="24"/>
          <w:szCs w:val="24"/>
          <w:u w:val="single"/>
        </w:rPr>
        <w:t>6 :</w:t>
      </w:r>
      <w:r w:rsidRPr="006C122D">
        <w:rPr>
          <w:rFonts w:ascii="Times New Roman" w:eastAsia="Calibri" w:hAnsi="Times New Roman" w:cs="Times New Roman"/>
          <w:sz w:val="24"/>
          <w:szCs w:val="24"/>
        </w:rPr>
        <w:tab/>
        <w:t xml:space="preserve">Le titulaire d'un permis d'exploitation est </w:t>
      </w:r>
      <w:proofErr w:type="gramStart"/>
      <w:r w:rsidRPr="006C122D">
        <w:rPr>
          <w:rFonts w:ascii="Times New Roman" w:eastAsia="Calibri" w:hAnsi="Times New Roman" w:cs="Times New Roman"/>
          <w:sz w:val="24"/>
          <w:szCs w:val="24"/>
        </w:rPr>
        <w:t>exonère</w:t>
      </w:r>
      <w:proofErr w:type="gramEnd"/>
      <w:r w:rsidRPr="006C122D">
        <w:rPr>
          <w:rFonts w:ascii="Times New Roman" w:eastAsia="Calibri" w:hAnsi="Times New Roman" w:cs="Times New Roman"/>
          <w:sz w:val="24"/>
          <w:szCs w:val="24"/>
        </w:rPr>
        <w:t xml:space="preserve"> du paiement de l</w:t>
      </w:r>
      <w:r w:rsidR="00B61D4D">
        <w:rPr>
          <w:rFonts w:ascii="Times New Roman" w:eastAsia="Calibri" w:hAnsi="Times New Roman" w:cs="Times New Roman"/>
          <w:sz w:val="24"/>
          <w:szCs w:val="24"/>
        </w:rPr>
        <w:t xml:space="preserve">a taxe de </w:t>
      </w:r>
    </w:p>
    <w:p w14:paraId="6214A00C" w14:textId="77777777" w:rsidR="00B61D4D" w:rsidRDefault="006C122D" w:rsidP="00B61D4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développement</w:t>
      </w:r>
      <w:proofErr w:type="gramEnd"/>
      <w:r w:rsidRPr="006C122D">
        <w:rPr>
          <w:rFonts w:ascii="Times New Roman" w:eastAsia="Calibri" w:hAnsi="Times New Roman" w:cs="Times New Roman"/>
          <w:sz w:val="24"/>
          <w:szCs w:val="24"/>
        </w:rPr>
        <w:t xml:space="preserve"> régional prévue par la loi n° 2003-489 du 26 décembre 2003 portant régime </w:t>
      </w:r>
    </w:p>
    <w:p w14:paraId="4C4CE2BF" w14:textId="77777777" w:rsidR="00B61D4D" w:rsidRDefault="006C122D" w:rsidP="00B61D4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financier</w:t>
      </w:r>
      <w:proofErr w:type="gramEnd"/>
      <w:r w:rsidRPr="006C122D">
        <w:rPr>
          <w:rFonts w:ascii="Times New Roman" w:eastAsia="Calibri" w:hAnsi="Times New Roman" w:cs="Times New Roman"/>
          <w:sz w:val="24"/>
          <w:szCs w:val="24"/>
        </w:rPr>
        <w:t>, fiscal et domanial des collectivités territoriales, telle que modifiée par la loi n° 2005-</w:t>
      </w:r>
    </w:p>
    <w:p w14:paraId="3CA392ED" w14:textId="77777777" w:rsidR="006C122D" w:rsidRPr="006C122D" w:rsidRDefault="006C122D" w:rsidP="00B61D4D">
      <w:pPr>
        <w:autoSpaceDE w:val="0"/>
        <w:autoSpaceDN w:val="0"/>
        <w:adjustRightInd w:val="0"/>
        <w:spacing w:after="0" w:line="240" w:lineRule="auto"/>
        <w:ind w:left="1440" w:hanging="1440"/>
        <w:rPr>
          <w:rFonts w:ascii="Times New Roman" w:eastAsia="Calibri" w:hAnsi="Times New Roman" w:cs="Times New Roman"/>
          <w:sz w:val="24"/>
          <w:szCs w:val="24"/>
        </w:rPr>
      </w:pPr>
      <w:r w:rsidRPr="006C122D">
        <w:rPr>
          <w:rFonts w:ascii="Times New Roman" w:eastAsia="Calibri" w:hAnsi="Times New Roman" w:cs="Times New Roman"/>
          <w:sz w:val="24"/>
          <w:szCs w:val="24"/>
        </w:rPr>
        <w:t>161 du 27 avril 2005.</w:t>
      </w:r>
    </w:p>
    <w:p w14:paraId="6A486A42"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77214FD9" w14:textId="77777777" w:rsidR="00B61D4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6B1EF5">
        <w:rPr>
          <w:rFonts w:ascii="Times New Roman" w:eastAsia="Calibri" w:hAnsi="Times New Roman" w:cs="Times New Roman"/>
          <w:b/>
          <w:bCs/>
          <w:sz w:val="24"/>
          <w:szCs w:val="24"/>
          <w:u w:val="single"/>
        </w:rPr>
        <w:t>Article 7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Les titulaires de permis d'exploitation miniers sont tenus de constituer un fonds </w:t>
      </w:r>
    </w:p>
    <w:p w14:paraId="54012AEC" w14:textId="77777777" w:rsid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destiné</w:t>
      </w:r>
      <w:proofErr w:type="gramEnd"/>
      <w:r w:rsidRPr="006C122D">
        <w:rPr>
          <w:rFonts w:ascii="Times New Roman" w:eastAsia="Calibri" w:hAnsi="Times New Roman" w:cs="Times New Roman"/>
          <w:sz w:val="24"/>
          <w:szCs w:val="24"/>
        </w:rPr>
        <w:t xml:space="preserve"> à financer les actions de développement socio-économique local.</w:t>
      </w:r>
    </w:p>
    <w:p w14:paraId="4BD87993" w14:textId="77777777" w:rsidR="00B61D4D" w:rsidRPr="006C122D" w:rsidRDefault="00B61D4D"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4ABCCE13" w14:textId="77777777" w:rsidR="006C122D" w:rsidRPr="006C122D" w:rsidRDefault="006C122D" w:rsidP="00B61D4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lastRenderedPageBreak/>
        <w:t>Ce fonds est alimenté, chaque année, par un prélèvement de zéro virgule cinq pour cent sur le chiffre d'affaires, déduction faite des frais de transport, prix FOB, dans la mesure où ces frais n'ont pas été déduits du prix à payer, et des frais d'affinage en ce qui concerne les métaux.</w:t>
      </w:r>
    </w:p>
    <w:p w14:paraId="483A884B" w14:textId="77777777" w:rsidR="006C122D" w:rsidRPr="006C122D" w:rsidRDefault="006C122D" w:rsidP="006C122D">
      <w:pPr>
        <w:autoSpaceDE w:val="0"/>
        <w:autoSpaceDN w:val="0"/>
        <w:adjustRightInd w:val="0"/>
        <w:spacing w:after="0" w:line="240" w:lineRule="auto"/>
        <w:ind w:left="1440"/>
        <w:rPr>
          <w:rFonts w:ascii="Times New Roman" w:eastAsia="Calibri" w:hAnsi="Times New Roman" w:cs="Times New Roman"/>
          <w:sz w:val="24"/>
          <w:szCs w:val="24"/>
        </w:rPr>
      </w:pPr>
    </w:p>
    <w:p w14:paraId="088B737A" w14:textId="77777777" w:rsidR="006C122D" w:rsidRPr="006C122D" w:rsidRDefault="006C122D" w:rsidP="00B61D4D">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En ce qui concerne l'eau minérale, les frais déductibles sont les frais de traitement et d'emballage.</w:t>
      </w:r>
    </w:p>
    <w:p w14:paraId="68D9B4B5"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02F67619" w14:textId="77777777" w:rsidR="006C122D" w:rsidRPr="006C122D" w:rsidRDefault="00B61D4D" w:rsidP="00B61D4D">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Chapitre II</w:t>
      </w:r>
      <w:r w:rsidR="006C122D">
        <w:rPr>
          <w:rFonts w:ascii="Times New Roman" w:eastAsia="Calibri" w:hAnsi="Times New Roman" w:cs="Times New Roman"/>
          <w:b/>
          <w:bCs/>
          <w:sz w:val="24"/>
          <w:szCs w:val="24"/>
        </w:rPr>
        <w:t xml:space="preserve"> </w:t>
      </w:r>
      <w:r w:rsidR="006C122D" w:rsidRPr="006C122D">
        <w:rPr>
          <w:rFonts w:ascii="Times New Roman" w:eastAsia="Calibri" w:hAnsi="Times New Roman" w:cs="Times New Roman"/>
          <w:b/>
          <w:bCs/>
          <w:sz w:val="24"/>
          <w:szCs w:val="24"/>
        </w:rPr>
        <w:t>:</w:t>
      </w:r>
      <w:r>
        <w:rPr>
          <w:rFonts w:ascii="Times New Roman" w:eastAsia="Calibri" w:hAnsi="Times New Roman" w:cs="Times New Roman"/>
          <w:b/>
          <w:bCs/>
          <w:sz w:val="24"/>
          <w:szCs w:val="24"/>
        </w:rPr>
        <w:tab/>
      </w:r>
      <w:r w:rsidR="006C122D" w:rsidRPr="006C122D">
        <w:rPr>
          <w:rFonts w:ascii="Times New Roman" w:eastAsia="Calibri" w:hAnsi="Times New Roman" w:cs="Times New Roman"/>
          <w:b/>
          <w:bCs/>
          <w:sz w:val="24"/>
          <w:szCs w:val="24"/>
        </w:rPr>
        <w:t>Régime d'exploitation minière semi industrielle</w:t>
      </w:r>
    </w:p>
    <w:p w14:paraId="441D579A" w14:textId="77777777" w:rsidR="006C122D" w:rsidRPr="006C122D" w:rsidRDefault="006C122D" w:rsidP="006C122D">
      <w:pPr>
        <w:autoSpaceDE w:val="0"/>
        <w:autoSpaceDN w:val="0"/>
        <w:adjustRightInd w:val="0"/>
        <w:spacing w:after="0" w:line="240" w:lineRule="auto"/>
        <w:ind w:left="720"/>
        <w:rPr>
          <w:rFonts w:ascii="Times New Roman" w:eastAsia="Calibri" w:hAnsi="Times New Roman" w:cs="Times New Roman"/>
          <w:b/>
          <w:bCs/>
          <w:sz w:val="24"/>
          <w:szCs w:val="24"/>
        </w:rPr>
      </w:pPr>
    </w:p>
    <w:p w14:paraId="34B68378"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58DE58E0" w14:textId="77777777" w:rsidR="00B61D4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6B1EF5">
        <w:rPr>
          <w:rFonts w:ascii="Times New Roman" w:eastAsia="Calibri" w:hAnsi="Times New Roman" w:cs="Times New Roman"/>
          <w:b/>
          <w:bCs/>
          <w:sz w:val="24"/>
          <w:szCs w:val="24"/>
          <w:u w:val="single"/>
        </w:rPr>
        <w:t>Article 8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Le bénéficiaire d'une autorisation d'exploitation minière semi-industrielle est </w:t>
      </w:r>
    </w:p>
    <w:p w14:paraId="650471C0"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soumis</w:t>
      </w:r>
      <w:proofErr w:type="gramEnd"/>
      <w:r w:rsidRPr="006C122D">
        <w:rPr>
          <w:rFonts w:ascii="Times New Roman" w:eastAsia="Calibri" w:hAnsi="Times New Roman" w:cs="Times New Roman"/>
          <w:sz w:val="24"/>
          <w:szCs w:val="24"/>
        </w:rPr>
        <w:t xml:space="preserve"> au paiement de la redevance superficiaire annuelle fixée par hectare.</w:t>
      </w:r>
    </w:p>
    <w:p w14:paraId="768CAD8F" w14:textId="77777777" w:rsidR="00A55833" w:rsidRDefault="00A55833" w:rsidP="00A55833">
      <w:pPr>
        <w:autoSpaceDE w:val="0"/>
        <w:autoSpaceDN w:val="0"/>
        <w:adjustRightInd w:val="0"/>
        <w:spacing w:after="0" w:line="240" w:lineRule="auto"/>
        <w:rPr>
          <w:rFonts w:ascii="Times New Roman" w:eastAsia="Calibri" w:hAnsi="Times New Roman" w:cs="Times New Roman"/>
          <w:sz w:val="24"/>
          <w:szCs w:val="24"/>
        </w:rPr>
      </w:pPr>
    </w:p>
    <w:p w14:paraId="0DEB4CD9" w14:textId="77777777" w:rsidR="006C122D" w:rsidRPr="006C122D" w:rsidRDefault="006C122D" w:rsidP="00A55833">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 xml:space="preserve">Les taux de cette redevance sont les </w:t>
      </w:r>
      <w:proofErr w:type="gramStart"/>
      <w:r w:rsidRPr="006C122D">
        <w:rPr>
          <w:rFonts w:ascii="Times New Roman" w:eastAsia="Calibri" w:hAnsi="Times New Roman" w:cs="Times New Roman"/>
          <w:sz w:val="24"/>
          <w:szCs w:val="24"/>
        </w:rPr>
        <w:t>suivants:</w:t>
      </w:r>
      <w:proofErr w:type="gramEnd"/>
    </w:p>
    <w:p w14:paraId="16EFEB17"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0D1A850F" w14:textId="77777777" w:rsidR="006C122D" w:rsidRPr="00A55833" w:rsidRDefault="006C122D" w:rsidP="00A55833">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r w:rsidRPr="00A55833">
        <w:rPr>
          <w:rFonts w:ascii="Times New Roman" w:eastAsia="Calibri" w:hAnsi="Times New Roman" w:cs="Times New Roman"/>
          <w:sz w:val="24"/>
          <w:szCs w:val="24"/>
          <w:lang w:val="fr-FR"/>
        </w:rPr>
        <w:t xml:space="preserve"> </w:t>
      </w:r>
      <w:proofErr w:type="gramStart"/>
      <w:r w:rsidRPr="00A55833">
        <w:rPr>
          <w:rFonts w:ascii="Times New Roman" w:eastAsia="Calibri" w:hAnsi="Times New Roman" w:cs="Times New Roman"/>
          <w:sz w:val="24"/>
          <w:szCs w:val="24"/>
          <w:lang w:val="fr-FR"/>
        </w:rPr>
        <w:t>à</w:t>
      </w:r>
      <w:proofErr w:type="gramEnd"/>
      <w:r w:rsidRPr="00A55833">
        <w:rPr>
          <w:rFonts w:ascii="Times New Roman" w:eastAsia="Calibri" w:hAnsi="Times New Roman" w:cs="Times New Roman"/>
          <w:sz w:val="24"/>
          <w:szCs w:val="24"/>
          <w:lang w:val="fr-FR"/>
        </w:rPr>
        <w:t xml:space="preserve"> l'attribution: quinze mil</w:t>
      </w:r>
      <w:r w:rsidR="00A55833">
        <w:rPr>
          <w:rFonts w:ascii="Times New Roman" w:eastAsia="Calibri" w:hAnsi="Times New Roman" w:cs="Times New Roman"/>
          <w:sz w:val="24"/>
          <w:szCs w:val="24"/>
          <w:lang w:val="fr-FR"/>
        </w:rPr>
        <w:t>le francs par hectare et par an</w:t>
      </w:r>
      <w:r w:rsidRPr="00A55833">
        <w:rPr>
          <w:rFonts w:ascii="Times New Roman" w:eastAsia="Calibri" w:hAnsi="Times New Roman" w:cs="Times New Roman"/>
          <w:sz w:val="24"/>
          <w:szCs w:val="24"/>
          <w:lang w:val="fr-FR"/>
        </w:rPr>
        <w:t>;</w:t>
      </w:r>
    </w:p>
    <w:p w14:paraId="4D6F50AA" w14:textId="77777777" w:rsidR="006C122D" w:rsidRPr="006C122D" w:rsidRDefault="006C122D" w:rsidP="006C122D">
      <w:pPr>
        <w:autoSpaceDE w:val="0"/>
        <w:autoSpaceDN w:val="0"/>
        <w:adjustRightInd w:val="0"/>
        <w:spacing w:after="0" w:line="240" w:lineRule="auto"/>
        <w:ind w:left="1440" w:firstLine="720"/>
        <w:rPr>
          <w:rFonts w:ascii="Times New Roman" w:eastAsia="Calibri" w:hAnsi="Times New Roman" w:cs="Times New Roman"/>
          <w:sz w:val="24"/>
          <w:szCs w:val="24"/>
        </w:rPr>
      </w:pPr>
    </w:p>
    <w:p w14:paraId="427656C9" w14:textId="77777777" w:rsidR="006C122D" w:rsidRPr="00A55833" w:rsidRDefault="006C122D" w:rsidP="00A55833">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r w:rsidRPr="00A55833">
        <w:rPr>
          <w:rFonts w:ascii="Times New Roman" w:eastAsia="Calibri" w:hAnsi="Times New Roman" w:cs="Times New Roman"/>
          <w:sz w:val="24"/>
          <w:szCs w:val="24"/>
          <w:lang w:val="fr-FR"/>
        </w:rPr>
        <w:t xml:space="preserve"> </w:t>
      </w:r>
      <w:proofErr w:type="gramStart"/>
      <w:r w:rsidRPr="00A55833">
        <w:rPr>
          <w:rFonts w:ascii="Times New Roman" w:eastAsia="Calibri" w:hAnsi="Times New Roman" w:cs="Times New Roman"/>
          <w:sz w:val="24"/>
          <w:szCs w:val="24"/>
          <w:lang w:val="fr-FR"/>
        </w:rPr>
        <w:t>au</w:t>
      </w:r>
      <w:proofErr w:type="gramEnd"/>
      <w:r w:rsidRPr="00A55833">
        <w:rPr>
          <w:rFonts w:ascii="Times New Roman" w:eastAsia="Calibri" w:hAnsi="Times New Roman" w:cs="Times New Roman"/>
          <w:sz w:val="24"/>
          <w:szCs w:val="24"/>
          <w:lang w:val="fr-FR"/>
        </w:rPr>
        <w:t xml:space="preserve"> renouvellement: quinze mille francs par hectare et par an.</w:t>
      </w:r>
    </w:p>
    <w:p w14:paraId="50EC2C5E" w14:textId="77777777" w:rsidR="006C122D" w:rsidRPr="006C122D" w:rsidRDefault="006C122D" w:rsidP="006C122D">
      <w:pPr>
        <w:autoSpaceDE w:val="0"/>
        <w:autoSpaceDN w:val="0"/>
        <w:adjustRightInd w:val="0"/>
        <w:spacing w:after="0" w:line="240" w:lineRule="auto"/>
        <w:ind w:left="1440" w:firstLine="720"/>
        <w:rPr>
          <w:rFonts w:ascii="Times New Roman" w:eastAsia="Calibri" w:hAnsi="Times New Roman" w:cs="Times New Roman"/>
          <w:sz w:val="24"/>
          <w:szCs w:val="24"/>
        </w:rPr>
      </w:pPr>
    </w:p>
    <w:p w14:paraId="0F6EF9B4" w14:textId="77777777" w:rsidR="00A55833"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6B1EF5">
        <w:rPr>
          <w:rFonts w:ascii="Times New Roman" w:eastAsia="Calibri" w:hAnsi="Times New Roman" w:cs="Times New Roman"/>
          <w:b/>
          <w:bCs/>
          <w:sz w:val="24"/>
          <w:szCs w:val="24"/>
          <w:u w:val="single"/>
        </w:rPr>
        <w:t>Article 9 :</w:t>
      </w:r>
      <w:r w:rsidRPr="006C122D">
        <w:rPr>
          <w:rFonts w:ascii="Times New Roman" w:eastAsia="Calibri" w:hAnsi="Times New Roman" w:cs="Times New Roman"/>
          <w:b/>
          <w:bCs/>
          <w:sz w:val="24"/>
          <w:szCs w:val="24"/>
        </w:rPr>
        <w:tab/>
        <w:t xml:space="preserve"> </w:t>
      </w:r>
      <w:r w:rsidRPr="006C122D">
        <w:rPr>
          <w:rFonts w:ascii="Times New Roman" w:eastAsia="Calibri" w:hAnsi="Times New Roman" w:cs="Times New Roman"/>
          <w:sz w:val="24"/>
          <w:szCs w:val="24"/>
        </w:rPr>
        <w:t>A l'attribution, le versement de la somme due au titre de cette redevance</w:t>
      </w:r>
    </w:p>
    <w:p w14:paraId="2F6E22EB"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intervient</w:t>
      </w:r>
      <w:proofErr w:type="gramEnd"/>
      <w:r w:rsidRPr="006C122D">
        <w:rPr>
          <w:rFonts w:ascii="Times New Roman" w:eastAsia="Calibri" w:hAnsi="Times New Roman" w:cs="Times New Roman"/>
          <w:sz w:val="24"/>
          <w:szCs w:val="24"/>
        </w:rPr>
        <w:t xml:space="preserve"> avant la remise de l'autorisation au bénéficiaire.</w:t>
      </w:r>
    </w:p>
    <w:p w14:paraId="2F3E5183" w14:textId="77777777" w:rsidR="00A55833" w:rsidRDefault="00A55833" w:rsidP="00A55833">
      <w:pPr>
        <w:autoSpaceDE w:val="0"/>
        <w:autoSpaceDN w:val="0"/>
        <w:adjustRightInd w:val="0"/>
        <w:spacing w:after="0" w:line="240" w:lineRule="auto"/>
        <w:rPr>
          <w:rFonts w:ascii="Times New Roman" w:eastAsia="Calibri" w:hAnsi="Times New Roman" w:cs="Times New Roman"/>
          <w:sz w:val="24"/>
          <w:szCs w:val="24"/>
        </w:rPr>
      </w:pPr>
    </w:p>
    <w:p w14:paraId="04C9D4A7" w14:textId="77777777" w:rsidR="006C122D" w:rsidRPr="006C122D" w:rsidRDefault="006C122D" w:rsidP="00A55833">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Dans les autres cas, la redevance est acquittée soixante jours avant la date anniversaire de l'autorisation d'exploitation minière semi-industrielle.</w:t>
      </w:r>
    </w:p>
    <w:p w14:paraId="4DEFB7C6" w14:textId="77777777" w:rsidR="006C122D" w:rsidRPr="006C122D" w:rsidRDefault="006C122D" w:rsidP="006C122D">
      <w:pPr>
        <w:autoSpaceDE w:val="0"/>
        <w:autoSpaceDN w:val="0"/>
        <w:adjustRightInd w:val="0"/>
        <w:spacing w:after="0" w:line="240" w:lineRule="auto"/>
        <w:ind w:left="1440"/>
        <w:rPr>
          <w:rFonts w:ascii="Times New Roman" w:eastAsia="Calibri" w:hAnsi="Times New Roman" w:cs="Times New Roman"/>
          <w:sz w:val="24"/>
          <w:szCs w:val="24"/>
        </w:rPr>
      </w:pPr>
    </w:p>
    <w:p w14:paraId="006A0E1C" w14:textId="77777777" w:rsidR="00A55833"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6B1EF5">
        <w:rPr>
          <w:rFonts w:ascii="Times New Roman" w:eastAsia="Calibri" w:hAnsi="Times New Roman" w:cs="Times New Roman"/>
          <w:b/>
          <w:bCs/>
          <w:sz w:val="24"/>
          <w:szCs w:val="24"/>
          <w:u w:val="single"/>
        </w:rPr>
        <w:t>Article 10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Le bénéficiaire d'une autorisation d'exploitatio</w:t>
      </w:r>
      <w:r w:rsidR="00A55833">
        <w:rPr>
          <w:rFonts w:ascii="Times New Roman" w:eastAsia="Calibri" w:hAnsi="Times New Roman" w:cs="Times New Roman"/>
          <w:sz w:val="24"/>
          <w:szCs w:val="24"/>
        </w:rPr>
        <w:t xml:space="preserve">n minière semi-industrielle est </w:t>
      </w:r>
    </w:p>
    <w:p w14:paraId="7FAC0037"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assujetti</w:t>
      </w:r>
      <w:proofErr w:type="gramEnd"/>
      <w:r w:rsidRPr="006C122D">
        <w:rPr>
          <w:rFonts w:ascii="Times New Roman" w:eastAsia="Calibri" w:hAnsi="Times New Roman" w:cs="Times New Roman"/>
          <w:sz w:val="24"/>
          <w:szCs w:val="24"/>
        </w:rPr>
        <w:t xml:space="preserve"> au paiement de la taxe ad valorem prévue à l'article 4 de la présente ordonnance.</w:t>
      </w:r>
    </w:p>
    <w:p w14:paraId="04913918" w14:textId="77777777" w:rsidR="00A55833" w:rsidRDefault="00A55833" w:rsidP="00A55833">
      <w:pPr>
        <w:autoSpaceDE w:val="0"/>
        <w:autoSpaceDN w:val="0"/>
        <w:adjustRightInd w:val="0"/>
        <w:spacing w:after="0" w:line="240" w:lineRule="auto"/>
        <w:rPr>
          <w:rFonts w:ascii="Times New Roman" w:eastAsia="Calibri" w:hAnsi="Times New Roman" w:cs="Times New Roman"/>
          <w:sz w:val="24"/>
          <w:szCs w:val="24"/>
        </w:rPr>
      </w:pPr>
    </w:p>
    <w:p w14:paraId="5247FA00" w14:textId="77777777" w:rsidR="006C122D" w:rsidRPr="006C122D" w:rsidRDefault="006C122D" w:rsidP="00A55833">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Les taux de la taxe ad valorem payable par mois par les bénéficiaires d'une autorisation d'exploitation minière semi-industrielle sont identiques aux taux définis à l'article 5 de la présente ordonnance.</w:t>
      </w:r>
    </w:p>
    <w:p w14:paraId="2E4EB941" w14:textId="77777777" w:rsidR="00A55833" w:rsidRDefault="00A55833" w:rsidP="00A55833">
      <w:pPr>
        <w:autoSpaceDE w:val="0"/>
        <w:autoSpaceDN w:val="0"/>
        <w:adjustRightInd w:val="0"/>
        <w:spacing w:after="0" w:line="240" w:lineRule="auto"/>
        <w:rPr>
          <w:rFonts w:ascii="Times New Roman" w:eastAsia="Calibri" w:hAnsi="Times New Roman" w:cs="Times New Roman"/>
          <w:sz w:val="24"/>
          <w:szCs w:val="24"/>
        </w:rPr>
      </w:pPr>
    </w:p>
    <w:p w14:paraId="1D25B1A1" w14:textId="77777777" w:rsidR="006C122D" w:rsidRPr="006C122D" w:rsidRDefault="00A55833" w:rsidP="00A55833">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Chapitre III : </w:t>
      </w:r>
      <w:r w:rsidR="006C122D" w:rsidRPr="006C122D">
        <w:rPr>
          <w:rFonts w:ascii="Times New Roman" w:eastAsia="Calibri" w:hAnsi="Times New Roman" w:cs="Times New Roman"/>
          <w:b/>
          <w:bCs/>
          <w:sz w:val="24"/>
          <w:szCs w:val="24"/>
        </w:rPr>
        <w:t>Régime de l'exploitation minière artisanale</w:t>
      </w:r>
    </w:p>
    <w:p w14:paraId="4A1C3E1C" w14:textId="77777777" w:rsidR="006C122D" w:rsidRPr="006C122D" w:rsidRDefault="006C122D" w:rsidP="006C122D">
      <w:pPr>
        <w:autoSpaceDE w:val="0"/>
        <w:autoSpaceDN w:val="0"/>
        <w:adjustRightInd w:val="0"/>
        <w:spacing w:after="0" w:line="240" w:lineRule="auto"/>
        <w:ind w:firstLine="720"/>
        <w:rPr>
          <w:rFonts w:ascii="Times New Roman" w:eastAsia="Calibri" w:hAnsi="Times New Roman" w:cs="Times New Roman"/>
          <w:b/>
          <w:bCs/>
          <w:sz w:val="24"/>
          <w:szCs w:val="24"/>
        </w:rPr>
      </w:pPr>
    </w:p>
    <w:p w14:paraId="3887A318"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4688B146" w14:textId="77777777" w:rsidR="00A55833"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6B1EF5">
        <w:rPr>
          <w:rFonts w:ascii="Times New Roman" w:eastAsia="Calibri" w:hAnsi="Times New Roman" w:cs="Times New Roman"/>
          <w:b/>
          <w:bCs/>
          <w:sz w:val="24"/>
          <w:szCs w:val="24"/>
          <w:u w:val="single"/>
        </w:rPr>
        <w:t>Article 11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Le bénéficiaire d'une autorisation d'exploitation minière artisanale est soumis au </w:t>
      </w:r>
    </w:p>
    <w:p w14:paraId="0505B74E"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paiement</w:t>
      </w:r>
      <w:proofErr w:type="gramEnd"/>
      <w:r w:rsidRPr="006C122D">
        <w:rPr>
          <w:rFonts w:ascii="Times New Roman" w:eastAsia="Calibri" w:hAnsi="Times New Roman" w:cs="Times New Roman"/>
          <w:sz w:val="24"/>
          <w:szCs w:val="24"/>
        </w:rPr>
        <w:t xml:space="preserve"> de la redevance superficiaire annuelle fixée par hectare.</w:t>
      </w:r>
    </w:p>
    <w:p w14:paraId="4755DBE4" w14:textId="77777777" w:rsidR="00A55833" w:rsidRDefault="00A55833" w:rsidP="00A55833">
      <w:pPr>
        <w:autoSpaceDE w:val="0"/>
        <w:autoSpaceDN w:val="0"/>
        <w:adjustRightInd w:val="0"/>
        <w:spacing w:after="0" w:line="240" w:lineRule="auto"/>
        <w:rPr>
          <w:rFonts w:ascii="Times New Roman" w:eastAsia="Calibri" w:hAnsi="Times New Roman" w:cs="Times New Roman"/>
          <w:sz w:val="24"/>
          <w:szCs w:val="24"/>
        </w:rPr>
      </w:pPr>
    </w:p>
    <w:p w14:paraId="43E18847" w14:textId="77777777" w:rsidR="006C122D" w:rsidRPr="006C122D" w:rsidRDefault="006C122D" w:rsidP="00A55833">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 xml:space="preserve">Les taux de cette redevance sont les </w:t>
      </w:r>
      <w:proofErr w:type="gramStart"/>
      <w:r w:rsidRPr="006C122D">
        <w:rPr>
          <w:rFonts w:ascii="Times New Roman" w:eastAsia="Calibri" w:hAnsi="Times New Roman" w:cs="Times New Roman"/>
          <w:sz w:val="24"/>
          <w:szCs w:val="24"/>
        </w:rPr>
        <w:t>suivants:</w:t>
      </w:r>
      <w:proofErr w:type="gramEnd"/>
    </w:p>
    <w:p w14:paraId="3E35EC73"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35BCDDC1" w14:textId="77777777" w:rsidR="006C122D" w:rsidRPr="00A55833" w:rsidRDefault="006C122D" w:rsidP="00A55833">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55833">
        <w:rPr>
          <w:rFonts w:ascii="Times New Roman" w:eastAsia="Calibri" w:hAnsi="Times New Roman" w:cs="Times New Roman"/>
          <w:sz w:val="24"/>
          <w:szCs w:val="24"/>
          <w:lang w:val="fr-FR"/>
        </w:rPr>
        <w:t>à</w:t>
      </w:r>
      <w:proofErr w:type="gramEnd"/>
      <w:r w:rsidRPr="00A55833">
        <w:rPr>
          <w:rFonts w:ascii="Times New Roman" w:eastAsia="Calibri" w:hAnsi="Times New Roman" w:cs="Times New Roman"/>
          <w:sz w:val="24"/>
          <w:szCs w:val="24"/>
          <w:lang w:val="fr-FR"/>
        </w:rPr>
        <w:t xml:space="preserve"> l'attribution: quatre mill</w:t>
      </w:r>
      <w:r w:rsidR="00A55833">
        <w:rPr>
          <w:rFonts w:ascii="Times New Roman" w:eastAsia="Calibri" w:hAnsi="Times New Roman" w:cs="Times New Roman"/>
          <w:sz w:val="24"/>
          <w:szCs w:val="24"/>
          <w:lang w:val="fr-FR"/>
        </w:rPr>
        <w:t>e francs par hectare et par an;</w:t>
      </w:r>
    </w:p>
    <w:p w14:paraId="2994171F" w14:textId="77777777" w:rsidR="006C122D" w:rsidRPr="006C122D" w:rsidRDefault="006C122D" w:rsidP="006C122D">
      <w:pPr>
        <w:autoSpaceDE w:val="0"/>
        <w:autoSpaceDN w:val="0"/>
        <w:adjustRightInd w:val="0"/>
        <w:spacing w:after="0" w:line="240" w:lineRule="auto"/>
        <w:ind w:left="1440" w:firstLine="720"/>
        <w:rPr>
          <w:rFonts w:ascii="Times New Roman" w:eastAsia="Calibri" w:hAnsi="Times New Roman" w:cs="Times New Roman"/>
          <w:sz w:val="24"/>
          <w:szCs w:val="24"/>
        </w:rPr>
      </w:pPr>
    </w:p>
    <w:p w14:paraId="3147CA38" w14:textId="77777777" w:rsidR="006C122D" w:rsidRPr="00A55833" w:rsidRDefault="006C122D" w:rsidP="00A55833">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r w:rsidRPr="00A55833">
        <w:rPr>
          <w:rFonts w:ascii="Times New Roman" w:eastAsia="Calibri" w:hAnsi="Times New Roman" w:cs="Times New Roman"/>
          <w:sz w:val="24"/>
          <w:szCs w:val="24"/>
          <w:lang w:val="fr-FR"/>
        </w:rPr>
        <w:t xml:space="preserve"> </w:t>
      </w:r>
      <w:proofErr w:type="gramStart"/>
      <w:r w:rsidRPr="00A55833">
        <w:rPr>
          <w:rFonts w:ascii="Times New Roman" w:eastAsia="Calibri" w:hAnsi="Times New Roman" w:cs="Times New Roman"/>
          <w:sz w:val="24"/>
          <w:szCs w:val="24"/>
          <w:lang w:val="fr-FR"/>
        </w:rPr>
        <w:t>au</w:t>
      </w:r>
      <w:proofErr w:type="gramEnd"/>
      <w:r w:rsidRPr="00A55833">
        <w:rPr>
          <w:rFonts w:ascii="Times New Roman" w:eastAsia="Calibri" w:hAnsi="Times New Roman" w:cs="Times New Roman"/>
          <w:sz w:val="24"/>
          <w:szCs w:val="24"/>
          <w:lang w:val="fr-FR"/>
        </w:rPr>
        <w:t xml:space="preserve"> renouvellement: quatre mille francs par hectare et par an.</w:t>
      </w:r>
    </w:p>
    <w:p w14:paraId="2A258489" w14:textId="77777777" w:rsidR="006C122D" w:rsidRPr="006C122D" w:rsidRDefault="006C122D" w:rsidP="006C122D">
      <w:pPr>
        <w:autoSpaceDE w:val="0"/>
        <w:autoSpaceDN w:val="0"/>
        <w:adjustRightInd w:val="0"/>
        <w:spacing w:after="0" w:line="240" w:lineRule="auto"/>
        <w:ind w:left="2160" w:firstLine="720"/>
        <w:rPr>
          <w:rFonts w:ascii="Times New Roman" w:eastAsia="Calibri" w:hAnsi="Times New Roman" w:cs="Times New Roman"/>
          <w:sz w:val="24"/>
          <w:szCs w:val="24"/>
        </w:rPr>
      </w:pPr>
    </w:p>
    <w:p w14:paraId="7C5A4C77" w14:textId="77777777" w:rsidR="00A55833"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12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A l'attribution, le versement de la somme due au titre de la redevance superficiaire </w:t>
      </w:r>
    </w:p>
    <w:p w14:paraId="2F34631F"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intervient</w:t>
      </w:r>
      <w:proofErr w:type="gramEnd"/>
      <w:r w:rsidRPr="006C122D">
        <w:rPr>
          <w:rFonts w:ascii="Times New Roman" w:eastAsia="Calibri" w:hAnsi="Times New Roman" w:cs="Times New Roman"/>
          <w:sz w:val="24"/>
          <w:szCs w:val="24"/>
        </w:rPr>
        <w:t xml:space="preserve"> avant la remise de l'autorisation au bénéficiaire.</w:t>
      </w:r>
    </w:p>
    <w:p w14:paraId="07CB79B3" w14:textId="77777777" w:rsidR="00A55833" w:rsidRDefault="00A55833" w:rsidP="00A55833">
      <w:pPr>
        <w:autoSpaceDE w:val="0"/>
        <w:autoSpaceDN w:val="0"/>
        <w:adjustRightInd w:val="0"/>
        <w:spacing w:after="0" w:line="240" w:lineRule="auto"/>
        <w:rPr>
          <w:rFonts w:ascii="Times New Roman" w:eastAsia="Calibri" w:hAnsi="Times New Roman" w:cs="Times New Roman"/>
          <w:sz w:val="24"/>
          <w:szCs w:val="24"/>
        </w:rPr>
      </w:pPr>
    </w:p>
    <w:p w14:paraId="24088EE9" w14:textId="77777777" w:rsidR="006C122D" w:rsidRPr="006C122D" w:rsidRDefault="006C122D" w:rsidP="00A55833">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lastRenderedPageBreak/>
        <w:t>Dans les autres cas, la redevance est acquittée soixante jours avant la date anniversaire de l'autorisation d'exploitation minière artisanale.</w:t>
      </w:r>
    </w:p>
    <w:p w14:paraId="775F5409" w14:textId="77777777" w:rsidR="006C122D" w:rsidRPr="006C122D" w:rsidRDefault="006C122D" w:rsidP="006C122D">
      <w:pPr>
        <w:autoSpaceDE w:val="0"/>
        <w:autoSpaceDN w:val="0"/>
        <w:adjustRightInd w:val="0"/>
        <w:spacing w:after="0" w:line="240" w:lineRule="auto"/>
        <w:ind w:left="1440"/>
        <w:rPr>
          <w:rFonts w:ascii="Times New Roman" w:eastAsia="Calibri" w:hAnsi="Times New Roman" w:cs="Times New Roman"/>
          <w:sz w:val="24"/>
          <w:szCs w:val="24"/>
        </w:rPr>
      </w:pPr>
    </w:p>
    <w:p w14:paraId="1F27E3D8" w14:textId="77777777" w:rsidR="00A55833"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13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Le bénéficiaire d'une autorisation d'exploitation mini</w:t>
      </w:r>
      <w:r w:rsidR="00A55833">
        <w:rPr>
          <w:rFonts w:ascii="Times New Roman" w:eastAsia="Calibri" w:hAnsi="Times New Roman" w:cs="Times New Roman"/>
          <w:sz w:val="24"/>
          <w:szCs w:val="24"/>
        </w:rPr>
        <w:t>ère artisanale est assujetti au</w:t>
      </w:r>
    </w:p>
    <w:p w14:paraId="585C91A3" w14:textId="77777777" w:rsidR="00A55833"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paiement</w:t>
      </w:r>
      <w:proofErr w:type="gramEnd"/>
      <w:r w:rsidRPr="006C122D">
        <w:rPr>
          <w:rFonts w:ascii="Times New Roman" w:eastAsia="Calibri" w:hAnsi="Times New Roman" w:cs="Times New Roman"/>
          <w:sz w:val="24"/>
          <w:szCs w:val="24"/>
        </w:rPr>
        <w:t xml:space="preserve"> d'une taxe forfaitaire annuelle dont les montant et modali</w:t>
      </w:r>
      <w:r w:rsidR="00A55833">
        <w:rPr>
          <w:rFonts w:ascii="Times New Roman" w:eastAsia="Calibri" w:hAnsi="Times New Roman" w:cs="Times New Roman"/>
          <w:sz w:val="24"/>
          <w:szCs w:val="24"/>
        </w:rPr>
        <w:t>tés de perception sont précisés</w:t>
      </w:r>
    </w:p>
    <w:p w14:paraId="724BEE95"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par</w:t>
      </w:r>
      <w:proofErr w:type="gramEnd"/>
      <w:r w:rsidRPr="006C122D">
        <w:rPr>
          <w:rFonts w:ascii="Times New Roman" w:eastAsia="Calibri" w:hAnsi="Times New Roman" w:cs="Times New Roman"/>
          <w:sz w:val="24"/>
          <w:szCs w:val="24"/>
        </w:rPr>
        <w:t xml:space="preserve"> décret.</w:t>
      </w:r>
    </w:p>
    <w:p w14:paraId="660CB832" w14:textId="77777777" w:rsidR="00A55833" w:rsidRDefault="00A55833" w:rsidP="00A55833">
      <w:pPr>
        <w:autoSpaceDE w:val="0"/>
        <w:autoSpaceDN w:val="0"/>
        <w:adjustRightInd w:val="0"/>
        <w:spacing w:after="0" w:line="240" w:lineRule="auto"/>
        <w:rPr>
          <w:rFonts w:ascii="Times New Roman" w:eastAsia="Calibri" w:hAnsi="Times New Roman" w:cs="Times New Roman"/>
          <w:sz w:val="24"/>
          <w:szCs w:val="24"/>
        </w:rPr>
      </w:pPr>
    </w:p>
    <w:p w14:paraId="11034FED" w14:textId="77777777" w:rsidR="006C122D" w:rsidRPr="006C122D" w:rsidRDefault="006C122D" w:rsidP="00A55833">
      <w:pPr>
        <w:autoSpaceDE w:val="0"/>
        <w:autoSpaceDN w:val="0"/>
        <w:adjustRightInd w:val="0"/>
        <w:spacing w:after="0" w:line="240" w:lineRule="auto"/>
        <w:jc w:val="center"/>
        <w:rPr>
          <w:rFonts w:ascii="Times New Roman" w:eastAsia="Calibri" w:hAnsi="Times New Roman" w:cs="Times New Roman"/>
          <w:b/>
          <w:bCs/>
          <w:sz w:val="24"/>
          <w:szCs w:val="24"/>
        </w:rPr>
      </w:pPr>
      <w:r w:rsidRPr="006C122D">
        <w:rPr>
          <w:rFonts w:ascii="Times New Roman" w:eastAsia="Calibri" w:hAnsi="Times New Roman" w:cs="Times New Roman"/>
          <w:b/>
          <w:bCs/>
          <w:sz w:val="24"/>
          <w:szCs w:val="24"/>
        </w:rPr>
        <w:t>Chapi</w:t>
      </w:r>
      <w:r w:rsidR="00A55833">
        <w:rPr>
          <w:rFonts w:ascii="Times New Roman" w:eastAsia="Calibri" w:hAnsi="Times New Roman" w:cs="Times New Roman"/>
          <w:b/>
          <w:bCs/>
          <w:sz w:val="24"/>
          <w:szCs w:val="24"/>
        </w:rPr>
        <w:t>tre IV :</w:t>
      </w:r>
      <w:r w:rsidR="00A55833">
        <w:rPr>
          <w:rFonts w:ascii="Times New Roman" w:eastAsia="Calibri" w:hAnsi="Times New Roman" w:cs="Times New Roman"/>
          <w:b/>
          <w:bCs/>
          <w:sz w:val="24"/>
          <w:szCs w:val="24"/>
        </w:rPr>
        <w:tab/>
      </w:r>
      <w:r w:rsidRPr="006C122D">
        <w:rPr>
          <w:rFonts w:ascii="Times New Roman" w:eastAsia="Calibri" w:hAnsi="Times New Roman" w:cs="Times New Roman"/>
          <w:b/>
          <w:bCs/>
          <w:sz w:val="24"/>
          <w:szCs w:val="24"/>
        </w:rPr>
        <w:t>Régime de l'exploitation des carrières</w:t>
      </w:r>
    </w:p>
    <w:p w14:paraId="471DF0F1" w14:textId="77777777" w:rsidR="006C122D" w:rsidRPr="006C122D" w:rsidRDefault="006C122D" w:rsidP="006C122D">
      <w:pPr>
        <w:autoSpaceDE w:val="0"/>
        <w:autoSpaceDN w:val="0"/>
        <w:adjustRightInd w:val="0"/>
        <w:spacing w:after="0" w:line="240" w:lineRule="auto"/>
        <w:ind w:firstLine="720"/>
        <w:rPr>
          <w:rFonts w:ascii="Times New Roman" w:eastAsia="Calibri" w:hAnsi="Times New Roman" w:cs="Times New Roman"/>
          <w:b/>
          <w:bCs/>
          <w:sz w:val="24"/>
          <w:szCs w:val="24"/>
        </w:rPr>
      </w:pPr>
    </w:p>
    <w:p w14:paraId="62B13014"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428E6A00" w14:textId="77777777" w:rsidR="00A55833" w:rsidRDefault="006C122D" w:rsidP="00A55833">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14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Le bénéficiaire d'une autorisation d'exploitation de substances de carrière est </w:t>
      </w:r>
    </w:p>
    <w:p w14:paraId="6C8549B4" w14:textId="77777777" w:rsidR="006C122D" w:rsidRDefault="006C122D" w:rsidP="00A55833">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soumis</w:t>
      </w:r>
      <w:proofErr w:type="gramEnd"/>
      <w:r w:rsidRPr="006C122D">
        <w:rPr>
          <w:rFonts w:ascii="Times New Roman" w:eastAsia="Calibri" w:hAnsi="Times New Roman" w:cs="Times New Roman"/>
          <w:sz w:val="24"/>
          <w:szCs w:val="24"/>
        </w:rPr>
        <w:t xml:space="preserve"> au paiement de la redevance superficiaire annuelle fixée par hectare.</w:t>
      </w:r>
    </w:p>
    <w:p w14:paraId="50697813" w14:textId="77777777" w:rsidR="00A55833" w:rsidRPr="006C122D" w:rsidRDefault="00A55833" w:rsidP="00A55833">
      <w:pPr>
        <w:autoSpaceDE w:val="0"/>
        <w:autoSpaceDN w:val="0"/>
        <w:adjustRightInd w:val="0"/>
        <w:spacing w:after="0" w:line="240" w:lineRule="auto"/>
        <w:ind w:left="1440" w:hanging="1440"/>
        <w:rPr>
          <w:rFonts w:ascii="Times New Roman" w:eastAsia="Calibri" w:hAnsi="Times New Roman" w:cs="Times New Roman"/>
          <w:sz w:val="24"/>
          <w:szCs w:val="24"/>
        </w:rPr>
      </w:pPr>
    </w:p>
    <w:p w14:paraId="79304A24" w14:textId="77777777" w:rsidR="00A55833" w:rsidRDefault="006C122D" w:rsidP="00A55833">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Les taux de cette redevance sont l</w:t>
      </w:r>
      <w:r w:rsidR="00A55833">
        <w:rPr>
          <w:rFonts w:ascii="Times New Roman" w:eastAsia="Calibri" w:hAnsi="Times New Roman" w:cs="Times New Roman"/>
          <w:sz w:val="24"/>
          <w:szCs w:val="24"/>
        </w:rPr>
        <w:t>es suivants :</w:t>
      </w:r>
    </w:p>
    <w:p w14:paraId="4C992DBB" w14:textId="77777777" w:rsidR="00A55833" w:rsidRDefault="00A55833" w:rsidP="00A55833">
      <w:pPr>
        <w:autoSpaceDE w:val="0"/>
        <w:autoSpaceDN w:val="0"/>
        <w:adjustRightInd w:val="0"/>
        <w:spacing w:after="0" w:line="240" w:lineRule="auto"/>
        <w:rPr>
          <w:rFonts w:ascii="Times New Roman" w:eastAsia="Calibri" w:hAnsi="Times New Roman" w:cs="Times New Roman"/>
          <w:sz w:val="24"/>
          <w:szCs w:val="24"/>
        </w:rPr>
      </w:pPr>
    </w:p>
    <w:p w14:paraId="2B7C3314" w14:textId="77777777" w:rsidR="006C122D" w:rsidRPr="00A55833" w:rsidRDefault="006C122D" w:rsidP="00A55833">
      <w:pPr>
        <w:pStyle w:val="Paragraphedeliste"/>
        <w:numPr>
          <w:ilvl w:val="0"/>
          <w:numId w:val="4"/>
        </w:numPr>
        <w:autoSpaceDE w:val="0"/>
        <w:autoSpaceDN w:val="0"/>
        <w:adjustRightInd w:val="0"/>
        <w:spacing w:after="0" w:line="240" w:lineRule="auto"/>
        <w:rPr>
          <w:rFonts w:ascii="Times New Roman" w:eastAsia="Calibri" w:hAnsi="Times New Roman" w:cs="Times New Roman"/>
          <w:sz w:val="24"/>
          <w:szCs w:val="24"/>
        </w:rPr>
      </w:pPr>
      <w:proofErr w:type="spellStart"/>
      <w:r w:rsidRPr="00A03C9B">
        <w:rPr>
          <w:rFonts w:ascii="Times New Roman" w:eastAsia="Calibri" w:hAnsi="Times New Roman" w:cs="Times New Roman"/>
          <w:b/>
          <w:sz w:val="24"/>
          <w:szCs w:val="24"/>
        </w:rPr>
        <w:t>carrière</w:t>
      </w:r>
      <w:proofErr w:type="spellEnd"/>
      <w:r w:rsidRPr="00A03C9B">
        <w:rPr>
          <w:rFonts w:ascii="Times New Roman" w:eastAsia="Calibri" w:hAnsi="Times New Roman" w:cs="Times New Roman"/>
          <w:b/>
          <w:sz w:val="24"/>
          <w:szCs w:val="24"/>
        </w:rPr>
        <w:t xml:space="preserve"> </w:t>
      </w:r>
      <w:proofErr w:type="spellStart"/>
      <w:r w:rsidRPr="00A03C9B">
        <w:rPr>
          <w:rFonts w:ascii="Times New Roman" w:eastAsia="Calibri" w:hAnsi="Times New Roman" w:cs="Times New Roman"/>
          <w:b/>
          <w:sz w:val="24"/>
          <w:szCs w:val="24"/>
        </w:rPr>
        <w:t>artisanale</w:t>
      </w:r>
      <w:proofErr w:type="spellEnd"/>
      <w:r w:rsidRPr="00A55833">
        <w:rPr>
          <w:rFonts w:ascii="Times New Roman" w:eastAsia="Calibri" w:hAnsi="Times New Roman" w:cs="Times New Roman"/>
          <w:sz w:val="24"/>
          <w:szCs w:val="24"/>
        </w:rPr>
        <w:t>:</w:t>
      </w:r>
    </w:p>
    <w:p w14:paraId="56C05F6E" w14:textId="77777777" w:rsidR="006C122D" w:rsidRPr="006C122D" w:rsidRDefault="006C122D" w:rsidP="006C122D">
      <w:pPr>
        <w:autoSpaceDE w:val="0"/>
        <w:autoSpaceDN w:val="0"/>
        <w:adjustRightInd w:val="0"/>
        <w:spacing w:after="0" w:line="240" w:lineRule="auto"/>
        <w:ind w:left="1440"/>
        <w:rPr>
          <w:rFonts w:ascii="Times New Roman" w:eastAsia="Calibri" w:hAnsi="Times New Roman" w:cs="Times New Roman"/>
          <w:sz w:val="24"/>
          <w:szCs w:val="24"/>
        </w:rPr>
      </w:pPr>
    </w:p>
    <w:p w14:paraId="2D19DEA5" w14:textId="77777777" w:rsidR="006C122D" w:rsidRPr="00A55833" w:rsidRDefault="006C122D" w:rsidP="00A55833">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55833">
        <w:rPr>
          <w:rFonts w:ascii="Times New Roman" w:eastAsia="Calibri" w:hAnsi="Times New Roman" w:cs="Times New Roman"/>
          <w:sz w:val="24"/>
          <w:szCs w:val="24"/>
          <w:lang w:val="fr-FR"/>
        </w:rPr>
        <w:t>attribution:</w:t>
      </w:r>
      <w:proofErr w:type="gramEnd"/>
      <w:r w:rsidRPr="00A55833">
        <w:rPr>
          <w:rFonts w:ascii="Times New Roman" w:eastAsia="Calibri" w:hAnsi="Times New Roman" w:cs="Times New Roman"/>
          <w:sz w:val="24"/>
          <w:szCs w:val="24"/>
          <w:lang w:val="fr-FR"/>
        </w:rPr>
        <w:t xml:space="preserve"> mil</w:t>
      </w:r>
      <w:r w:rsidR="00A55833" w:rsidRPr="00A55833">
        <w:rPr>
          <w:rFonts w:ascii="Times New Roman" w:eastAsia="Calibri" w:hAnsi="Times New Roman" w:cs="Times New Roman"/>
          <w:sz w:val="24"/>
          <w:szCs w:val="24"/>
          <w:lang w:val="fr-FR"/>
        </w:rPr>
        <w:t>le francs par hectare et par an</w:t>
      </w:r>
      <w:r w:rsidRPr="00A55833">
        <w:rPr>
          <w:rFonts w:ascii="Times New Roman" w:eastAsia="Calibri" w:hAnsi="Times New Roman" w:cs="Times New Roman"/>
          <w:sz w:val="24"/>
          <w:szCs w:val="24"/>
          <w:lang w:val="fr-FR"/>
        </w:rPr>
        <w:t>;</w:t>
      </w:r>
    </w:p>
    <w:p w14:paraId="547F380E" w14:textId="77777777" w:rsidR="006C122D" w:rsidRPr="006C122D" w:rsidRDefault="006C122D" w:rsidP="006C122D">
      <w:pPr>
        <w:autoSpaceDE w:val="0"/>
        <w:autoSpaceDN w:val="0"/>
        <w:adjustRightInd w:val="0"/>
        <w:spacing w:after="0" w:line="240" w:lineRule="auto"/>
        <w:ind w:left="1440" w:firstLine="720"/>
        <w:rPr>
          <w:rFonts w:ascii="Times New Roman" w:eastAsia="Calibri" w:hAnsi="Times New Roman" w:cs="Times New Roman"/>
          <w:sz w:val="24"/>
          <w:szCs w:val="24"/>
        </w:rPr>
      </w:pPr>
    </w:p>
    <w:p w14:paraId="2F96624E" w14:textId="77777777" w:rsidR="006C122D" w:rsidRDefault="006C122D" w:rsidP="00A55833">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55833">
        <w:rPr>
          <w:rFonts w:ascii="Times New Roman" w:eastAsia="Calibri" w:hAnsi="Times New Roman" w:cs="Times New Roman"/>
          <w:sz w:val="24"/>
          <w:szCs w:val="24"/>
          <w:lang w:val="fr-FR"/>
        </w:rPr>
        <w:t>renouvellement:</w:t>
      </w:r>
      <w:proofErr w:type="gramEnd"/>
      <w:r w:rsidRPr="00A55833">
        <w:rPr>
          <w:rFonts w:ascii="Times New Roman" w:eastAsia="Calibri" w:hAnsi="Times New Roman" w:cs="Times New Roman"/>
          <w:sz w:val="24"/>
          <w:szCs w:val="24"/>
          <w:lang w:val="fr-FR"/>
        </w:rPr>
        <w:t xml:space="preserve"> mil</w:t>
      </w:r>
      <w:r w:rsidR="00A55833" w:rsidRPr="00A55833">
        <w:rPr>
          <w:rFonts w:ascii="Times New Roman" w:eastAsia="Calibri" w:hAnsi="Times New Roman" w:cs="Times New Roman"/>
          <w:sz w:val="24"/>
          <w:szCs w:val="24"/>
          <w:lang w:val="fr-FR"/>
        </w:rPr>
        <w:t>le francs par hectare et par an</w:t>
      </w:r>
      <w:r w:rsidRPr="00A55833">
        <w:rPr>
          <w:rFonts w:ascii="Times New Roman" w:eastAsia="Calibri" w:hAnsi="Times New Roman" w:cs="Times New Roman"/>
          <w:sz w:val="24"/>
          <w:szCs w:val="24"/>
          <w:lang w:val="fr-FR"/>
        </w:rPr>
        <w:t>;</w:t>
      </w:r>
    </w:p>
    <w:p w14:paraId="37460F6C" w14:textId="77777777" w:rsidR="00A55833" w:rsidRPr="00A55833" w:rsidRDefault="00A55833" w:rsidP="00A55833">
      <w:pPr>
        <w:pStyle w:val="Paragraphedeliste"/>
        <w:rPr>
          <w:rFonts w:ascii="Times New Roman" w:eastAsia="Calibri" w:hAnsi="Times New Roman" w:cs="Times New Roman"/>
          <w:sz w:val="24"/>
          <w:szCs w:val="24"/>
          <w:lang w:val="fr-FR"/>
        </w:rPr>
      </w:pPr>
    </w:p>
    <w:p w14:paraId="15CA67D8" w14:textId="77777777" w:rsidR="00A55833" w:rsidRPr="00A55833" w:rsidRDefault="00A55833" w:rsidP="00A55833">
      <w:pPr>
        <w:pStyle w:val="Paragraphedeliste"/>
        <w:autoSpaceDE w:val="0"/>
        <w:autoSpaceDN w:val="0"/>
        <w:adjustRightInd w:val="0"/>
        <w:spacing w:after="0" w:line="240" w:lineRule="auto"/>
        <w:ind w:left="1776"/>
        <w:rPr>
          <w:rFonts w:ascii="Times New Roman" w:eastAsia="Calibri" w:hAnsi="Times New Roman" w:cs="Times New Roman"/>
          <w:sz w:val="24"/>
          <w:szCs w:val="24"/>
          <w:lang w:val="fr-FR"/>
        </w:rPr>
      </w:pPr>
    </w:p>
    <w:p w14:paraId="10FE997F" w14:textId="77777777" w:rsidR="006C122D" w:rsidRPr="00A55833" w:rsidRDefault="006C122D" w:rsidP="00A55833">
      <w:pPr>
        <w:pStyle w:val="Paragraphedeliste"/>
        <w:numPr>
          <w:ilvl w:val="0"/>
          <w:numId w:val="4"/>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03C9B">
        <w:rPr>
          <w:rFonts w:ascii="Times New Roman" w:eastAsia="Calibri" w:hAnsi="Times New Roman" w:cs="Times New Roman"/>
          <w:b/>
          <w:sz w:val="24"/>
          <w:szCs w:val="24"/>
          <w:lang w:val="fr-FR"/>
        </w:rPr>
        <w:t>carrière</w:t>
      </w:r>
      <w:proofErr w:type="gramEnd"/>
      <w:r w:rsidRPr="00A03C9B">
        <w:rPr>
          <w:rFonts w:ascii="Times New Roman" w:eastAsia="Calibri" w:hAnsi="Times New Roman" w:cs="Times New Roman"/>
          <w:b/>
          <w:sz w:val="24"/>
          <w:szCs w:val="24"/>
          <w:lang w:val="fr-FR"/>
        </w:rPr>
        <w:t xml:space="preserve"> industrielle de matériaux concassés</w:t>
      </w:r>
      <w:r w:rsidRPr="00A55833">
        <w:rPr>
          <w:rFonts w:ascii="Times New Roman" w:eastAsia="Calibri" w:hAnsi="Times New Roman" w:cs="Times New Roman"/>
          <w:sz w:val="24"/>
          <w:szCs w:val="24"/>
          <w:lang w:val="fr-FR"/>
        </w:rPr>
        <w:t>:</w:t>
      </w:r>
    </w:p>
    <w:p w14:paraId="12535051"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213CE93A" w14:textId="77777777" w:rsidR="006C122D" w:rsidRPr="00A55833" w:rsidRDefault="006C122D" w:rsidP="00A55833">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55833">
        <w:rPr>
          <w:rFonts w:ascii="Times New Roman" w:eastAsia="Calibri" w:hAnsi="Times New Roman" w:cs="Times New Roman"/>
          <w:sz w:val="24"/>
          <w:szCs w:val="24"/>
          <w:lang w:val="fr-FR"/>
        </w:rPr>
        <w:t>attribution:</w:t>
      </w:r>
      <w:proofErr w:type="gramEnd"/>
      <w:r w:rsidRPr="00A55833">
        <w:rPr>
          <w:rFonts w:ascii="Times New Roman" w:eastAsia="Calibri" w:hAnsi="Times New Roman" w:cs="Times New Roman"/>
          <w:sz w:val="24"/>
          <w:szCs w:val="24"/>
          <w:lang w:val="fr-FR"/>
        </w:rPr>
        <w:t xml:space="preserve"> trois mille francs par hectare et par an ;</w:t>
      </w:r>
    </w:p>
    <w:p w14:paraId="38CC1995" w14:textId="77777777" w:rsidR="006C122D" w:rsidRPr="006C122D" w:rsidRDefault="006C122D" w:rsidP="006C122D">
      <w:pPr>
        <w:autoSpaceDE w:val="0"/>
        <w:autoSpaceDN w:val="0"/>
        <w:adjustRightInd w:val="0"/>
        <w:spacing w:after="0" w:line="240" w:lineRule="auto"/>
        <w:ind w:left="1440" w:firstLine="720"/>
        <w:rPr>
          <w:rFonts w:ascii="Times New Roman" w:eastAsia="Calibri" w:hAnsi="Times New Roman" w:cs="Times New Roman"/>
          <w:sz w:val="24"/>
          <w:szCs w:val="24"/>
        </w:rPr>
      </w:pPr>
    </w:p>
    <w:p w14:paraId="08FE35DC" w14:textId="77777777" w:rsidR="006C122D" w:rsidRPr="00A55833" w:rsidRDefault="006C122D" w:rsidP="00A55833">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55833">
        <w:rPr>
          <w:rFonts w:ascii="Times New Roman" w:eastAsia="Calibri" w:hAnsi="Times New Roman" w:cs="Times New Roman"/>
          <w:sz w:val="24"/>
          <w:szCs w:val="24"/>
          <w:lang w:val="fr-FR"/>
        </w:rPr>
        <w:t>renouvellement:</w:t>
      </w:r>
      <w:proofErr w:type="gramEnd"/>
      <w:r w:rsidRPr="00A55833">
        <w:rPr>
          <w:rFonts w:ascii="Times New Roman" w:eastAsia="Calibri" w:hAnsi="Times New Roman" w:cs="Times New Roman"/>
          <w:sz w:val="24"/>
          <w:szCs w:val="24"/>
          <w:lang w:val="fr-FR"/>
        </w:rPr>
        <w:t xml:space="preserve"> cinq mille francs par hectare et par an;</w:t>
      </w:r>
    </w:p>
    <w:p w14:paraId="1B64EC66" w14:textId="77777777" w:rsidR="00A55833" w:rsidRDefault="00A55833" w:rsidP="006C122D">
      <w:pPr>
        <w:autoSpaceDE w:val="0"/>
        <w:autoSpaceDN w:val="0"/>
        <w:adjustRightInd w:val="0"/>
        <w:spacing w:after="0" w:line="240" w:lineRule="auto"/>
        <w:rPr>
          <w:rFonts w:ascii="Times New Roman" w:eastAsia="Calibri" w:hAnsi="Times New Roman" w:cs="Times New Roman"/>
          <w:sz w:val="24"/>
          <w:szCs w:val="24"/>
        </w:rPr>
      </w:pPr>
    </w:p>
    <w:p w14:paraId="09CDD6BB" w14:textId="77777777" w:rsidR="006C122D" w:rsidRPr="00A55833" w:rsidRDefault="006C122D" w:rsidP="00A55833">
      <w:pPr>
        <w:pStyle w:val="Paragraphedeliste"/>
        <w:numPr>
          <w:ilvl w:val="0"/>
          <w:numId w:val="7"/>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03C9B">
        <w:rPr>
          <w:rFonts w:ascii="Times New Roman" w:eastAsia="Calibri" w:hAnsi="Times New Roman" w:cs="Times New Roman"/>
          <w:b/>
          <w:sz w:val="24"/>
          <w:szCs w:val="24"/>
          <w:lang w:val="fr-FR"/>
        </w:rPr>
        <w:t>carrière</w:t>
      </w:r>
      <w:proofErr w:type="gramEnd"/>
      <w:r w:rsidRPr="00A03C9B">
        <w:rPr>
          <w:rFonts w:ascii="Times New Roman" w:eastAsia="Calibri" w:hAnsi="Times New Roman" w:cs="Times New Roman"/>
          <w:b/>
          <w:sz w:val="24"/>
          <w:szCs w:val="24"/>
          <w:lang w:val="fr-FR"/>
        </w:rPr>
        <w:t xml:space="preserve"> industrielle de matériaux meubles</w:t>
      </w:r>
      <w:r w:rsidRPr="00A55833">
        <w:rPr>
          <w:rFonts w:ascii="Times New Roman" w:eastAsia="Calibri" w:hAnsi="Times New Roman" w:cs="Times New Roman"/>
          <w:sz w:val="24"/>
          <w:szCs w:val="24"/>
          <w:lang w:val="fr-FR"/>
        </w:rPr>
        <w:t>:</w:t>
      </w:r>
    </w:p>
    <w:p w14:paraId="38B376F6" w14:textId="77777777" w:rsidR="00A55833" w:rsidRDefault="00A55833" w:rsidP="00A55833">
      <w:pPr>
        <w:autoSpaceDE w:val="0"/>
        <w:autoSpaceDN w:val="0"/>
        <w:adjustRightInd w:val="0"/>
        <w:spacing w:after="0" w:line="240" w:lineRule="auto"/>
        <w:rPr>
          <w:rFonts w:ascii="Times New Roman" w:eastAsia="Calibri" w:hAnsi="Times New Roman" w:cs="Times New Roman"/>
          <w:sz w:val="24"/>
          <w:szCs w:val="24"/>
        </w:rPr>
      </w:pPr>
    </w:p>
    <w:p w14:paraId="57E78997" w14:textId="77777777" w:rsidR="006C122D" w:rsidRPr="00A55833" w:rsidRDefault="006C122D" w:rsidP="00A55833">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55833">
        <w:rPr>
          <w:rFonts w:ascii="Times New Roman" w:eastAsia="Calibri" w:hAnsi="Times New Roman" w:cs="Times New Roman"/>
          <w:sz w:val="24"/>
          <w:szCs w:val="24"/>
          <w:lang w:val="fr-FR"/>
        </w:rPr>
        <w:t>attribution:</w:t>
      </w:r>
      <w:proofErr w:type="gramEnd"/>
      <w:r w:rsidRPr="00A55833">
        <w:rPr>
          <w:rFonts w:ascii="Times New Roman" w:eastAsia="Calibri" w:hAnsi="Times New Roman" w:cs="Times New Roman"/>
          <w:sz w:val="24"/>
          <w:szCs w:val="24"/>
          <w:lang w:val="fr-FR"/>
        </w:rPr>
        <w:t xml:space="preserve"> quinze mille francs par hectare et par an ;</w:t>
      </w:r>
    </w:p>
    <w:p w14:paraId="689657F8" w14:textId="77777777" w:rsidR="006C122D" w:rsidRPr="006C122D" w:rsidRDefault="006C122D" w:rsidP="006C122D">
      <w:pPr>
        <w:autoSpaceDE w:val="0"/>
        <w:autoSpaceDN w:val="0"/>
        <w:adjustRightInd w:val="0"/>
        <w:spacing w:after="0" w:line="240" w:lineRule="auto"/>
        <w:ind w:left="1440" w:firstLine="720"/>
        <w:rPr>
          <w:rFonts w:ascii="Times New Roman" w:eastAsia="Calibri" w:hAnsi="Times New Roman" w:cs="Times New Roman"/>
          <w:sz w:val="24"/>
          <w:szCs w:val="24"/>
        </w:rPr>
      </w:pPr>
    </w:p>
    <w:p w14:paraId="6AB9B76F" w14:textId="77777777" w:rsidR="006C122D" w:rsidRPr="00A55833" w:rsidRDefault="006C122D" w:rsidP="00A55833">
      <w:pPr>
        <w:pStyle w:val="Paragraphedeliste"/>
        <w:numPr>
          <w:ilvl w:val="0"/>
          <w:numId w:val="6"/>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A55833">
        <w:rPr>
          <w:rFonts w:ascii="Times New Roman" w:eastAsia="Calibri" w:hAnsi="Times New Roman" w:cs="Times New Roman"/>
          <w:sz w:val="24"/>
          <w:szCs w:val="24"/>
          <w:lang w:val="fr-FR"/>
        </w:rPr>
        <w:t>renouvellement</w:t>
      </w:r>
      <w:proofErr w:type="gramEnd"/>
      <w:r w:rsidRPr="00A55833">
        <w:rPr>
          <w:rFonts w:ascii="Times New Roman" w:eastAsia="Calibri" w:hAnsi="Times New Roman" w:cs="Times New Roman"/>
          <w:sz w:val="24"/>
          <w:szCs w:val="24"/>
          <w:lang w:val="fr-FR"/>
        </w:rPr>
        <w:t xml:space="preserve">. </w:t>
      </w:r>
      <w:proofErr w:type="gramStart"/>
      <w:r w:rsidRPr="00A55833">
        <w:rPr>
          <w:rFonts w:ascii="Times New Roman" w:eastAsia="Calibri" w:hAnsi="Times New Roman" w:cs="Times New Roman"/>
          <w:sz w:val="24"/>
          <w:szCs w:val="24"/>
          <w:lang w:val="fr-FR"/>
        </w:rPr>
        <w:t>quinze</w:t>
      </w:r>
      <w:proofErr w:type="gramEnd"/>
      <w:r w:rsidRPr="00A55833">
        <w:rPr>
          <w:rFonts w:ascii="Times New Roman" w:eastAsia="Calibri" w:hAnsi="Times New Roman" w:cs="Times New Roman"/>
          <w:sz w:val="24"/>
          <w:szCs w:val="24"/>
          <w:lang w:val="fr-FR"/>
        </w:rPr>
        <w:t xml:space="preserve"> mille francs par hectare et par an.</w:t>
      </w:r>
    </w:p>
    <w:p w14:paraId="71BEFE34"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472B0BC6" w14:textId="77777777" w:rsidR="00A55833" w:rsidRDefault="006C122D" w:rsidP="00A55833">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15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Le bénéficiaire d'une autorisation d'exploitation o</w:t>
      </w:r>
      <w:r w:rsidR="00A55833">
        <w:rPr>
          <w:rFonts w:ascii="Times New Roman" w:eastAsia="Calibri" w:hAnsi="Times New Roman" w:cs="Times New Roman"/>
          <w:sz w:val="24"/>
          <w:szCs w:val="24"/>
        </w:rPr>
        <w:t>u d'extraction de substances de</w:t>
      </w:r>
    </w:p>
    <w:p w14:paraId="596F8092" w14:textId="77777777" w:rsidR="00A55833" w:rsidRDefault="006C122D" w:rsidP="00A55833">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carrières</w:t>
      </w:r>
      <w:proofErr w:type="gramEnd"/>
      <w:r w:rsidRPr="006C122D">
        <w:rPr>
          <w:rFonts w:ascii="Times New Roman" w:eastAsia="Calibri" w:hAnsi="Times New Roman" w:cs="Times New Roman"/>
          <w:sz w:val="24"/>
          <w:szCs w:val="24"/>
        </w:rPr>
        <w:t xml:space="preserve"> est soumis au paiement d'une taxe  d'exploitation ou d'extr</w:t>
      </w:r>
      <w:r w:rsidR="00A55833">
        <w:rPr>
          <w:rFonts w:ascii="Times New Roman" w:eastAsia="Calibri" w:hAnsi="Times New Roman" w:cs="Times New Roman"/>
          <w:sz w:val="24"/>
          <w:szCs w:val="24"/>
        </w:rPr>
        <w:t xml:space="preserve">action assise sur les quantité </w:t>
      </w:r>
    </w:p>
    <w:p w14:paraId="25A4527C" w14:textId="77777777" w:rsidR="00A55833" w:rsidRDefault="00A55833" w:rsidP="00A55833">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produites</w:t>
      </w:r>
      <w:proofErr w:type="gramEnd"/>
      <w:r>
        <w:rPr>
          <w:rFonts w:ascii="Times New Roman" w:eastAsia="Calibri" w:hAnsi="Times New Roman" w:cs="Times New Roman"/>
          <w:sz w:val="24"/>
          <w:szCs w:val="24"/>
        </w:rPr>
        <w:t>.</w:t>
      </w:r>
    </w:p>
    <w:p w14:paraId="2BFD12AD" w14:textId="77777777" w:rsidR="00A55833" w:rsidRDefault="00A55833" w:rsidP="00A55833">
      <w:pPr>
        <w:autoSpaceDE w:val="0"/>
        <w:autoSpaceDN w:val="0"/>
        <w:adjustRightInd w:val="0"/>
        <w:spacing w:after="0" w:line="240" w:lineRule="auto"/>
        <w:ind w:left="1440" w:hanging="1440"/>
        <w:rPr>
          <w:rFonts w:ascii="Times New Roman" w:eastAsia="Calibri" w:hAnsi="Times New Roman" w:cs="Times New Roman"/>
          <w:sz w:val="24"/>
          <w:szCs w:val="24"/>
        </w:rPr>
      </w:pPr>
    </w:p>
    <w:p w14:paraId="26C23018" w14:textId="77777777" w:rsidR="006C122D" w:rsidRPr="006C122D" w:rsidRDefault="006C122D" w:rsidP="00A55833">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 xml:space="preserve">Les taux des taxes d'exploitation et d'extraction de substances de carrières sont fixés comme </w:t>
      </w:r>
      <w:proofErr w:type="gramStart"/>
      <w:r w:rsidRPr="006C122D">
        <w:rPr>
          <w:rFonts w:ascii="Times New Roman" w:eastAsia="Calibri" w:hAnsi="Times New Roman" w:cs="Times New Roman"/>
          <w:sz w:val="24"/>
          <w:szCs w:val="24"/>
        </w:rPr>
        <w:t>suit:</w:t>
      </w:r>
      <w:proofErr w:type="gramEnd"/>
    </w:p>
    <w:p w14:paraId="02BBD9DF" w14:textId="77777777" w:rsidR="006C122D" w:rsidRPr="006C122D" w:rsidRDefault="006C122D" w:rsidP="006C122D">
      <w:pPr>
        <w:autoSpaceDE w:val="0"/>
        <w:autoSpaceDN w:val="0"/>
        <w:adjustRightInd w:val="0"/>
        <w:spacing w:after="0" w:line="240" w:lineRule="auto"/>
        <w:ind w:left="1440"/>
        <w:rPr>
          <w:rFonts w:ascii="Times New Roman" w:eastAsia="Calibri" w:hAnsi="Times New Roman" w:cs="Times New Roman"/>
          <w:sz w:val="24"/>
          <w:szCs w:val="24"/>
        </w:rPr>
      </w:pPr>
    </w:p>
    <w:p w14:paraId="7BA1E89F" w14:textId="77777777" w:rsidR="006C122D" w:rsidRPr="006C122D" w:rsidRDefault="006C122D" w:rsidP="006C122D">
      <w:pPr>
        <w:autoSpaceDE w:val="0"/>
        <w:autoSpaceDN w:val="0"/>
        <w:adjustRightInd w:val="0"/>
        <w:spacing w:after="0" w:line="240" w:lineRule="auto"/>
        <w:ind w:left="1740"/>
        <w:rPr>
          <w:rFonts w:ascii="Times New Roman" w:eastAsia="Calibri" w:hAnsi="Times New Roman" w:cs="Times New Roman"/>
          <w:sz w:val="24"/>
          <w:szCs w:val="24"/>
        </w:rPr>
      </w:pPr>
      <w:r w:rsidRPr="006C122D">
        <w:rPr>
          <w:rFonts w:ascii="Times New Roman" w:eastAsia="Calibri" w:hAnsi="Times New Roman" w:cs="Times New Roman"/>
          <w:sz w:val="24"/>
          <w:szCs w:val="24"/>
        </w:rPr>
        <w:t xml:space="preserve">• pierres ornementales, calcaires coquilliers, argiles, graviers détritiques et sable de </w:t>
      </w:r>
      <w:proofErr w:type="gramStart"/>
      <w:r w:rsidRPr="006C122D">
        <w:rPr>
          <w:rFonts w:ascii="Times New Roman" w:eastAsia="Calibri" w:hAnsi="Times New Roman" w:cs="Times New Roman"/>
          <w:sz w:val="24"/>
          <w:szCs w:val="24"/>
        </w:rPr>
        <w:t>verrerie:</w:t>
      </w:r>
      <w:proofErr w:type="gramEnd"/>
      <w:r w:rsidRPr="006C122D">
        <w:rPr>
          <w:rFonts w:ascii="Times New Roman" w:eastAsia="Calibri" w:hAnsi="Times New Roman" w:cs="Times New Roman"/>
          <w:sz w:val="24"/>
          <w:szCs w:val="24"/>
        </w:rPr>
        <w:t xml:space="preserve"> deux cent cinquante francs par mètre cube;</w:t>
      </w:r>
    </w:p>
    <w:p w14:paraId="0D6606D7" w14:textId="77777777" w:rsidR="006C122D" w:rsidRPr="006C122D" w:rsidRDefault="006C122D" w:rsidP="006C122D">
      <w:pPr>
        <w:autoSpaceDE w:val="0"/>
        <w:autoSpaceDN w:val="0"/>
        <w:adjustRightInd w:val="0"/>
        <w:spacing w:after="0" w:line="240" w:lineRule="auto"/>
        <w:ind w:left="1740"/>
        <w:rPr>
          <w:rFonts w:ascii="Times New Roman" w:eastAsia="Calibri" w:hAnsi="Times New Roman" w:cs="Times New Roman"/>
          <w:sz w:val="24"/>
          <w:szCs w:val="24"/>
        </w:rPr>
      </w:pPr>
    </w:p>
    <w:p w14:paraId="1E211FE1" w14:textId="77777777" w:rsidR="006C122D" w:rsidRPr="006C122D" w:rsidRDefault="006C122D" w:rsidP="006C122D">
      <w:pPr>
        <w:autoSpaceDE w:val="0"/>
        <w:autoSpaceDN w:val="0"/>
        <w:adjustRightInd w:val="0"/>
        <w:spacing w:after="0" w:line="240" w:lineRule="auto"/>
        <w:ind w:left="1740"/>
        <w:rPr>
          <w:rFonts w:ascii="Times New Roman" w:eastAsia="Calibri" w:hAnsi="Times New Roman" w:cs="Times New Roman"/>
          <w:sz w:val="24"/>
          <w:szCs w:val="24"/>
        </w:rPr>
      </w:pPr>
      <w:r w:rsidRPr="006C122D">
        <w:rPr>
          <w:rFonts w:ascii="Times New Roman" w:eastAsia="Calibri" w:hAnsi="Times New Roman" w:cs="Times New Roman"/>
          <w:sz w:val="24"/>
          <w:szCs w:val="24"/>
        </w:rPr>
        <w:t xml:space="preserve">• sables de lagune, sable éluvionnaire et </w:t>
      </w:r>
      <w:proofErr w:type="gramStart"/>
      <w:r w:rsidRPr="006C122D">
        <w:rPr>
          <w:rFonts w:ascii="Times New Roman" w:eastAsia="Calibri" w:hAnsi="Times New Roman" w:cs="Times New Roman"/>
          <w:sz w:val="24"/>
          <w:szCs w:val="24"/>
        </w:rPr>
        <w:t>alluvionnaire:</w:t>
      </w:r>
      <w:proofErr w:type="gramEnd"/>
      <w:r w:rsidRPr="006C122D">
        <w:rPr>
          <w:rFonts w:ascii="Times New Roman" w:eastAsia="Calibri" w:hAnsi="Times New Roman" w:cs="Times New Roman"/>
          <w:sz w:val="24"/>
          <w:szCs w:val="24"/>
        </w:rPr>
        <w:t xml:space="preserve"> cent francs par mètre     cube;</w:t>
      </w:r>
    </w:p>
    <w:p w14:paraId="77D0AFEF" w14:textId="77777777" w:rsidR="006C122D" w:rsidRPr="006C122D" w:rsidRDefault="006C122D" w:rsidP="006C122D">
      <w:pPr>
        <w:autoSpaceDE w:val="0"/>
        <w:autoSpaceDN w:val="0"/>
        <w:adjustRightInd w:val="0"/>
        <w:spacing w:after="0" w:line="240" w:lineRule="auto"/>
        <w:ind w:left="1020" w:firstLine="720"/>
        <w:rPr>
          <w:rFonts w:ascii="Times New Roman" w:eastAsia="Calibri" w:hAnsi="Times New Roman" w:cs="Times New Roman"/>
          <w:sz w:val="24"/>
          <w:szCs w:val="24"/>
        </w:rPr>
      </w:pPr>
    </w:p>
    <w:p w14:paraId="1BFA62AE" w14:textId="77777777" w:rsidR="006C122D" w:rsidRPr="006C122D" w:rsidRDefault="006C122D" w:rsidP="006C122D">
      <w:pPr>
        <w:autoSpaceDE w:val="0"/>
        <w:autoSpaceDN w:val="0"/>
        <w:adjustRightInd w:val="0"/>
        <w:spacing w:after="0" w:line="240" w:lineRule="auto"/>
        <w:ind w:left="1020" w:firstLine="720"/>
        <w:rPr>
          <w:rFonts w:ascii="Times New Roman" w:eastAsia="Calibri" w:hAnsi="Times New Roman" w:cs="Times New Roman"/>
          <w:sz w:val="24"/>
          <w:szCs w:val="24"/>
        </w:rPr>
      </w:pPr>
      <w:r w:rsidRPr="006C122D">
        <w:rPr>
          <w:rFonts w:ascii="Times New Roman" w:eastAsia="Calibri" w:hAnsi="Times New Roman" w:cs="Times New Roman"/>
          <w:sz w:val="24"/>
          <w:szCs w:val="24"/>
        </w:rPr>
        <w:lastRenderedPageBreak/>
        <w:t xml:space="preserve">• terre </w:t>
      </w:r>
      <w:proofErr w:type="gramStart"/>
      <w:r w:rsidRPr="006C122D">
        <w:rPr>
          <w:rFonts w:ascii="Times New Roman" w:eastAsia="Calibri" w:hAnsi="Times New Roman" w:cs="Times New Roman"/>
          <w:sz w:val="24"/>
          <w:szCs w:val="24"/>
        </w:rPr>
        <w:t>graveleuse:</w:t>
      </w:r>
      <w:proofErr w:type="gramEnd"/>
      <w:r w:rsidRPr="006C122D">
        <w:rPr>
          <w:rFonts w:ascii="Times New Roman" w:eastAsia="Calibri" w:hAnsi="Times New Roman" w:cs="Times New Roman"/>
          <w:sz w:val="24"/>
          <w:szCs w:val="24"/>
        </w:rPr>
        <w:t xml:space="preserve"> cinquante francs par mètre cube;</w:t>
      </w:r>
    </w:p>
    <w:p w14:paraId="6FA8749D" w14:textId="77777777" w:rsidR="006C122D" w:rsidRPr="006C122D" w:rsidRDefault="006C122D" w:rsidP="006C122D">
      <w:pPr>
        <w:autoSpaceDE w:val="0"/>
        <w:autoSpaceDN w:val="0"/>
        <w:adjustRightInd w:val="0"/>
        <w:spacing w:after="0" w:line="240" w:lineRule="auto"/>
        <w:ind w:left="1440" w:firstLine="300"/>
        <w:rPr>
          <w:rFonts w:ascii="Times New Roman" w:eastAsia="Calibri" w:hAnsi="Times New Roman" w:cs="Times New Roman"/>
          <w:sz w:val="24"/>
          <w:szCs w:val="24"/>
        </w:rPr>
      </w:pPr>
    </w:p>
    <w:p w14:paraId="2C8EAF36" w14:textId="77777777" w:rsidR="006C122D" w:rsidRPr="006C122D" w:rsidRDefault="006C122D" w:rsidP="006C122D">
      <w:pPr>
        <w:autoSpaceDE w:val="0"/>
        <w:autoSpaceDN w:val="0"/>
        <w:adjustRightInd w:val="0"/>
        <w:spacing w:after="0" w:line="240" w:lineRule="auto"/>
        <w:ind w:left="1740"/>
        <w:rPr>
          <w:rFonts w:ascii="Times New Roman" w:eastAsia="Calibri" w:hAnsi="Times New Roman" w:cs="Times New Roman"/>
          <w:sz w:val="24"/>
          <w:szCs w:val="24"/>
        </w:rPr>
      </w:pPr>
      <w:r w:rsidRPr="006C122D">
        <w:rPr>
          <w:rFonts w:ascii="Times New Roman" w:eastAsia="Calibri" w:hAnsi="Times New Roman" w:cs="Times New Roman"/>
          <w:sz w:val="24"/>
          <w:szCs w:val="24"/>
        </w:rPr>
        <w:t xml:space="preserve">• matériaux concassés en éléments de diamètre supérieur ou égal à cinq </w:t>
      </w:r>
      <w:proofErr w:type="gramStart"/>
      <w:r w:rsidRPr="006C122D">
        <w:rPr>
          <w:rFonts w:ascii="Times New Roman" w:eastAsia="Calibri" w:hAnsi="Times New Roman" w:cs="Times New Roman"/>
          <w:sz w:val="24"/>
          <w:szCs w:val="24"/>
        </w:rPr>
        <w:t>millimètres:</w:t>
      </w:r>
      <w:proofErr w:type="gramEnd"/>
      <w:r w:rsidRPr="006C122D">
        <w:rPr>
          <w:rFonts w:ascii="Times New Roman" w:eastAsia="Calibri" w:hAnsi="Times New Roman" w:cs="Times New Roman"/>
          <w:sz w:val="24"/>
          <w:szCs w:val="24"/>
        </w:rPr>
        <w:t xml:space="preserve"> cent francs par tonne;</w:t>
      </w:r>
    </w:p>
    <w:p w14:paraId="78E46DF9" w14:textId="77777777" w:rsidR="006C122D" w:rsidRPr="006C122D" w:rsidRDefault="006C122D" w:rsidP="006C122D">
      <w:pPr>
        <w:autoSpaceDE w:val="0"/>
        <w:autoSpaceDN w:val="0"/>
        <w:adjustRightInd w:val="0"/>
        <w:spacing w:after="0" w:line="240" w:lineRule="auto"/>
        <w:ind w:left="1440" w:firstLine="300"/>
        <w:rPr>
          <w:rFonts w:ascii="Times New Roman" w:eastAsia="Calibri" w:hAnsi="Times New Roman" w:cs="Times New Roman"/>
          <w:sz w:val="24"/>
          <w:szCs w:val="24"/>
        </w:rPr>
      </w:pPr>
    </w:p>
    <w:p w14:paraId="6E5BF4F9" w14:textId="77777777" w:rsidR="006C122D" w:rsidRPr="006C122D" w:rsidRDefault="006C122D" w:rsidP="006C122D">
      <w:pPr>
        <w:autoSpaceDE w:val="0"/>
        <w:autoSpaceDN w:val="0"/>
        <w:adjustRightInd w:val="0"/>
        <w:spacing w:after="0" w:line="240" w:lineRule="auto"/>
        <w:ind w:left="1740"/>
        <w:rPr>
          <w:rFonts w:ascii="Times New Roman" w:eastAsia="Calibri" w:hAnsi="Times New Roman" w:cs="Times New Roman"/>
          <w:sz w:val="24"/>
          <w:szCs w:val="24"/>
        </w:rPr>
      </w:pPr>
      <w:r w:rsidRPr="006C122D">
        <w:rPr>
          <w:rFonts w:ascii="Times New Roman" w:eastAsia="Calibri" w:hAnsi="Times New Roman" w:cs="Times New Roman"/>
          <w:sz w:val="24"/>
          <w:szCs w:val="24"/>
        </w:rPr>
        <w:t xml:space="preserve">• matériaux concassés d'un diamètre inférieur à cinq </w:t>
      </w:r>
      <w:proofErr w:type="gramStart"/>
      <w:r w:rsidRPr="006C122D">
        <w:rPr>
          <w:rFonts w:ascii="Times New Roman" w:eastAsia="Calibri" w:hAnsi="Times New Roman" w:cs="Times New Roman"/>
          <w:sz w:val="24"/>
          <w:szCs w:val="24"/>
        </w:rPr>
        <w:t>milli</w:t>
      </w:r>
      <w:r w:rsidR="00A03C9B">
        <w:rPr>
          <w:rFonts w:ascii="Times New Roman" w:eastAsia="Calibri" w:hAnsi="Times New Roman" w:cs="Times New Roman"/>
          <w:sz w:val="24"/>
          <w:szCs w:val="24"/>
        </w:rPr>
        <w:t>mètres:</w:t>
      </w:r>
      <w:proofErr w:type="gramEnd"/>
      <w:r w:rsidR="00A03C9B">
        <w:rPr>
          <w:rFonts w:ascii="Times New Roman" w:eastAsia="Calibri" w:hAnsi="Times New Roman" w:cs="Times New Roman"/>
          <w:sz w:val="24"/>
          <w:szCs w:val="24"/>
        </w:rPr>
        <w:t xml:space="preserve"> trente francs par tonne.</w:t>
      </w:r>
    </w:p>
    <w:p w14:paraId="58D1D6B0" w14:textId="77777777" w:rsidR="006C122D" w:rsidRPr="006C122D" w:rsidRDefault="006C122D" w:rsidP="006C122D">
      <w:pPr>
        <w:autoSpaceDE w:val="0"/>
        <w:autoSpaceDN w:val="0"/>
        <w:adjustRightInd w:val="0"/>
        <w:spacing w:after="0" w:line="240" w:lineRule="auto"/>
        <w:ind w:left="1440" w:firstLine="720"/>
        <w:rPr>
          <w:rFonts w:ascii="Times New Roman" w:eastAsia="Calibri" w:hAnsi="Times New Roman" w:cs="Times New Roman"/>
          <w:sz w:val="24"/>
          <w:szCs w:val="24"/>
        </w:rPr>
      </w:pPr>
    </w:p>
    <w:p w14:paraId="0525FCE0"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16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Pour les matériaux extraits sans autorisation, le taux de la taxe d'exploitation </w:t>
      </w:r>
      <w:proofErr w:type="gramStart"/>
      <w:r w:rsidRPr="006C122D">
        <w:rPr>
          <w:rFonts w:ascii="Times New Roman" w:eastAsia="Calibri" w:hAnsi="Times New Roman" w:cs="Times New Roman"/>
          <w:sz w:val="24"/>
          <w:szCs w:val="24"/>
        </w:rPr>
        <w:t>ou</w:t>
      </w:r>
      <w:proofErr w:type="gramEnd"/>
      <w:r w:rsidRPr="006C122D">
        <w:rPr>
          <w:rFonts w:ascii="Times New Roman" w:eastAsia="Calibri" w:hAnsi="Times New Roman" w:cs="Times New Roman"/>
          <w:sz w:val="24"/>
          <w:szCs w:val="24"/>
        </w:rPr>
        <w:t xml:space="preserve"> </w:t>
      </w:r>
    </w:p>
    <w:p w14:paraId="1D62D62C"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d'extraction</w:t>
      </w:r>
      <w:proofErr w:type="gramEnd"/>
      <w:r w:rsidRPr="006C122D">
        <w:rPr>
          <w:rFonts w:ascii="Times New Roman" w:eastAsia="Calibri" w:hAnsi="Times New Roman" w:cs="Times New Roman"/>
          <w:sz w:val="24"/>
          <w:szCs w:val="24"/>
        </w:rPr>
        <w:t xml:space="preserve"> de substance de carrières est fixé au triple du taux i</w:t>
      </w:r>
      <w:r w:rsidR="00F924B8">
        <w:rPr>
          <w:rFonts w:ascii="Times New Roman" w:eastAsia="Calibri" w:hAnsi="Times New Roman" w:cs="Times New Roman"/>
          <w:sz w:val="24"/>
          <w:szCs w:val="24"/>
        </w:rPr>
        <w:t>ndiqué à l'article 15 ci-dessus.</w:t>
      </w:r>
    </w:p>
    <w:p w14:paraId="73BF23AF"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06C8D847" w14:textId="77777777" w:rsidR="006C122D" w:rsidRPr="006C122D" w:rsidRDefault="006C122D" w:rsidP="006C122D">
      <w:pPr>
        <w:autoSpaceDE w:val="0"/>
        <w:autoSpaceDN w:val="0"/>
        <w:adjustRightInd w:val="0"/>
        <w:spacing w:after="0" w:line="240" w:lineRule="auto"/>
        <w:ind w:firstLine="720"/>
        <w:rPr>
          <w:rFonts w:ascii="Times New Roman" w:eastAsia="Calibri" w:hAnsi="Times New Roman" w:cs="Times New Roman"/>
          <w:b/>
          <w:bCs/>
          <w:sz w:val="24"/>
          <w:szCs w:val="24"/>
        </w:rPr>
      </w:pPr>
      <w:r w:rsidRPr="006C122D">
        <w:rPr>
          <w:rFonts w:ascii="Times New Roman" w:eastAsia="Calibri" w:hAnsi="Times New Roman" w:cs="Times New Roman"/>
          <w:b/>
          <w:bCs/>
          <w:sz w:val="24"/>
          <w:szCs w:val="24"/>
        </w:rPr>
        <w:t xml:space="preserve">Chapitre </w:t>
      </w:r>
      <w:proofErr w:type="gramStart"/>
      <w:r w:rsidRPr="006C122D">
        <w:rPr>
          <w:rFonts w:ascii="Times New Roman" w:eastAsia="Calibri" w:hAnsi="Times New Roman" w:cs="Times New Roman"/>
          <w:b/>
          <w:bCs/>
          <w:sz w:val="24"/>
          <w:szCs w:val="24"/>
        </w:rPr>
        <w:t>V:</w:t>
      </w:r>
      <w:proofErr w:type="gramEnd"/>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t>Dispositions diverses</w:t>
      </w:r>
    </w:p>
    <w:p w14:paraId="621DDE41"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2EE441E0"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 xml:space="preserve">Article 17 :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Les assujettis à la taxe d'exploitation ou d'extract</w:t>
      </w:r>
      <w:r w:rsidR="00F924B8">
        <w:rPr>
          <w:rFonts w:ascii="Times New Roman" w:eastAsia="Calibri" w:hAnsi="Times New Roman" w:cs="Times New Roman"/>
          <w:sz w:val="24"/>
          <w:szCs w:val="24"/>
        </w:rPr>
        <w:t xml:space="preserve">ion de substances de mentionnée </w:t>
      </w:r>
    </w:p>
    <w:p w14:paraId="05BFF530"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à</w:t>
      </w:r>
      <w:proofErr w:type="gramEnd"/>
      <w:r w:rsidRPr="006C122D">
        <w:rPr>
          <w:rFonts w:ascii="Times New Roman" w:eastAsia="Calibri" w:hAnsi="Times New Roman" w:cs="Times New Roman"/>
          <w:sz w:val="24"/>
          <w:szCs w:val="24"/>
        </w:rPr>
        <w:t xml:space="preserve"> l'article 15 de la présente ordonnance déposent auprès de l'Ad</w:t>
      </w:r>
      <w:r w:rsidR="00F924B8">
        <w:rPr>
          <w:rFonts w:ascii="Times New Roman" w:eastAsia="Calibri" w:hAnsi="Times New Roman" w:cs="Times New Roman"/>
          <w:sz w:val="24"/>
          <w:szCs w:val="24"/>
        </w:rPr>
        <w:t xml:space="preserve">ministration des Mines, au plus </w:t>
      </w:r>
    </w:p>
    <w:p w14:paraId="302DD881" w14:textId="77777777" w:rsidR="006C122D" w:rsidRDefault="006C122D" w:rsidP="00F924B8">
      <w:pPr>
        <w:autoSpaceDE w:val="0"/>
        <w:autoSpaceDN w:val="0"/>
        <w:adjustRightInd w:val="0"/>
        <w:spacing w:after="0" w:line="240" w:lineRule="auto"/>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tard</w:t>
      </w:r>
      <w:proofErr w:type="gramEnd"/>
      <w:r w:rsidRPr="006C122D">
        <w:rPr>
          <w:rFonts w:ascii="Times New Roman" w:eastAsia="Calibri" w:hAnsi="Times New Roman" w:cs="Times New Roman"/>
          <w:sz w:val="24"/>
          <w:szCs w:val="24"/>
        </w:rPr>
        <w:t xml:space="preserve"> le 05 de chaque mois, une déclaration indiq</w:t>
      </w:r>
      <w:r w:rsidR="00F924B8">
        <w:rPr>
          <w:rFonts w:ascii="Times New Roman" w:eastAsia="Calibri" w:hAnsi="Times New Roman" w:cs="Times New Roman"/>
          <w:sz w:val="24"/>
          <w:szCs w:val="24"/>
        </w:rPr>
        <w:t xml:space="preserve">uant les quantités de matériaux </w:t>
      </w:r>
      <w:r w:rsidRPr="006C122D">
        <w:rPr>
          <w:rFonts w:ascii="Times New Roman" w:eastAsia="Calibri" w:hAnsi="Times New Roman" w:cs="Times New Roman"/>
          <w:sz w:val="24"/>
          <w:szCs w:val="24"/>
        </w:rPr>
        <w:t>pro</w:t>
      </w:r>
      <w:r w:rsidR="00F924B8">
        <w:rPr>
          <w:rFonts w:ascii="Times New Roman" w:eastAsia="Calibri" w:hAnsi="Times New Roman" w:cs="Times New Roman"/>
          <w:sz w:val="24"/>
          <w:szCs w:val="24"/>
        </w:rPr>
        <w:t>duits.</w:t>
      </w:r>
    </w:p>
    <w:p w14:paraId="69D78AD4" w14:textId="77777777" w:rsidR="00F924B8" w:rsidRPr="006C122D" w:rsidRDefault="00F924B8"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0CF5C92D" w14:textId="77777777" w:rsidR="006C122D" w:rsidRPr="006C122D" w:rsidRDefault="006C122D" w:rsidP="00F924B8">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Ils sont tenus d'acquitter la taxe d'exploitation o</w:t>
      </w:r>
      <w:r w:rsidR="00F924B8">
        <w:rPr>
          <w:rFonts w:ascii="Times New Roman" w:eastAsia="Calibri" w:hAnsi="Times New Roman" w:cs="Times New Roman"/>
          <w:sz w:val="24"/>
          <w:szCs w:val="24"/>
        </w:rPr>
        <w:t xml:space="preserve">u d'extraction de substances de </w:t>
      </w:r>
      <w:r w:rsidRPr="006C122D">
        <w:rPr>
          <w:rFonts w:ascii="Times New Roman" w:eastAsia="Calibri" w:hAnsi="Times New Roman" w:cs="Times New Roman"/>
          <w:sz w:val="24"/>
          <w:szCs w:val="24"/>
        </w:rPr>
        <w:t>carrières à la Régie des Recettes du Ministère en charge des Mines au plus tard un mois après l'émission du bulletin de paiement.</w:t>
      </w:r>
    </w:p>
    <w:p w14:paraId="4C3374E0" w14:textId="77777777" w:rsidR="006C122D" w:rsidRPr="00F924B8" w:rsidRDefault="006C122D" w:rsidP="006C122D">
      <w:pPr>
        <w:autoSpaceDE w:val="0"/>
        <w:autoSpaceDN w:val="0"/>
        <w:adjustRightInd w:val="0"/>
        <w:spacing w:after="0" w:line="240" w:lineRule="auto"/>
        <w:rPr>
          <w:rFonts w:ascii="Times New Roman" w:eastAsia="Calibri" w:hAnsi="Times New Roman" w:cs="Times New Roman"/>
          <w:iCs/>
          <w:sz w:val="24"/>
          <w:szCs w:val="24"/>
        </w:rPr>
      </w:pPr>
    </w:p>
    <w:p w14:paraId="6D1791AF"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18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Les assujettis à la taxe ad valorem déposent auprès de l'Administration des Impôts </w:t>
      </w:r>
    </w:p>
    <w:p w14:paraId="3C3CDE63"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au</w:t>
      </w:r>
      <w:proofErr w:type="gramEnd"/>
      <w:r w:rsidRPr="006C122D">
        <w:rPr>
          <w:rFonts w:ascii="Times New Roman" w:eastAsia="Calibri" w:hAnsi="Times New Roman" w:cs="Times New Roman"/>
          <w:sz w:val="24"/>
          <w:szCs w:val="24"/>
        </w:rPr>
        <w:t xml:space="preserve"> plus tard le 15 du mois suivant la fin de chaque mois ou de chaque trimestre, selon le cas, une </w:t>
      </w:r>
    </w:p>
    <w:p w14:paraId="062C4087"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déclaration</w:t>
      </w:r>
      <w:proofErr w:type="gramEnd"/>
      <w:r w:rsidRPr="006C122D">
        <w:rPr>
          <w:rFonts w:ascii="Times New Roman" w:eastAsia="Calibri" w:hAnsi="Times New Roman" w:cs="Times New Roman"/>
          <w:sz w:val="24"/>
          <w:szCs w:val="24"/>
        </w:rPr>
        <w:t xml:space="preserve"> indiquant:</w:t>
      </w:r>
    </w:p>
    <w:p w14:paraId="6AB4363C"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1E9188AC" w14:textId="77777777" w:rsidR="006C122D" w:rsidRPr="00F924B8" w:rsidRDefault="006C122D" w:rsidP="00F924B8">
      <w:pPr>
        <w:pStyle w:val="Paragraphedeliste"/>
        <w:numPr>
          <w:ilvl w:val="0"/>
          <w:numId w:val="2"/>
        </w:numPr>
        <w:autoSpaceDE w:val="0"/>
        <w:autoSpaceDN w:val="0"/>
        <w:adjustRightInd w:val="0"/>
        <w:spacing w:after="0" w:line="240" w:lineRule="auto"/>
        <w:rPr>
          <w:rFonts w:ascii="Times New Roman" w:eastAsia="Calibri" w:hAnsi="Times New Roman" w:cs="Times New Roman"/>
          <w:sz w:val="24"/>
          <w:szCs w:val="24"/>
          <w:lang w:val="fr-FR"/>
        </w:rPr>
      </w:pPr>
      <w:proofErr w:type="gramStart"/>
      <w:r w:rsidRPr="00F924B8">
        <w:rPr>
          <w:rFonts w:ascii="Times New Roman" w:eastAsia="Calibri" w:hAnsi="Times New Roman" w:cs="Times New Roman"/>
          <w:sz w:val="24"/>
          <w:szCs w:val="24"/>
          <w:lang w:val="fr-FR"/>
        </w:rPr>
        <w:t>le</w:t>
      </w:r>
      <w:proofErr w:type="gramEnd"/>
      <w:r w:rsidRPr="00F924B8">
        <w:rPr>
          <w:rFonts w:ascii="Times New Roman" w:eastAsia="Calibri" w:hAnsi="Times New Roman" w:cs="Times New Roman"/>
          <w:sz w:val="24"/>
          <w:szCs w:val="24"/>
          <w:lang w:val="fr-FR"/>
        </w:rPr>
        <w:t xml:space="preserve"> montant du chiffre d'affaires mensuel ou trimestriel;</w:t>
      </w:r>
    </w:p>
    <w:p w14:paraId="5034DF0A" w14:textId="77777777" w:rsidR="006C122D" w:rsidRPr="006C122D" w:rsidRDefault="006C122D" w:rsidP="006C122D">
      <w:pPr>
        <w:autoSpaceDE w:val="0"/>
        <w:autoSpaceDN w:val="0"/>
        <w:adjustRightInd w:val="0"/>
        <w:spacing w:after="0" w:line="240" w:lineRule="auto"/>
        <w:ind w:left="1440" w:firstLine="720"/>
        <w:rPr>
          <w:rFonts w:ascii="Times New Roman" w:eastAsia="Calibri" w:hAnsi="Times New Roman" w:cs="Times New Roman"/>
          <w:sz w:val="24"/>
          <w:szCs w:val="24"/>
        </w:rPr>
      </w:pPr>
    </w:p>
    <w:p w14:paraId="175D5116" w14:textId="77777777" w:rsidR="006C122D" w:rsidRPr="006C122D" w:rsidRDefault="006C122D" w:rsidP="006C122D">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le</w:t>
      </w:r>
      <w:proofErr w:type="gramEnd"/>
      <w:r w:rsidRPr="006C122D">
        <w:rPr>
          <w:rFonts w:ascii="Times New Roman" w:eastAsia="Calibri" w:hAnsi="Times New Roman" w:cs="Times New Roman"/>
          <w:sz w:val="24"/>
          <w:szCs w:val="24"/>
        </w:rPr>
        <w:t xml:space="preserve"> montant des frais déductibles, à savoir les frais de transport, prix FOB. Les frais d'affinage en ce qui concerne les métaux et les frais de traitement et d'emballage en ce qui concerne l'eau </w:t>
      </w:r>
      <w:proofErr w:type="gramStart"/>
      <w:r w:rsidRPr="006C122D">
        <w:rPr>
          <w:rFonts w:ascii="Times New Roman" w:eastAsia="Calibri" w:hAnsi="Times New Roman" w:cs="Times New Roman"/>
          <w:sz w:val="24"/>
          <w:szCs w:val="24"/>
        </w:rPr>
        <w:t>minérale;</w:t>
      </w:r>
      <w:proofErr w:type="gramEnd"/>
    </w:p>
    <w:p w14:paraId="71FC7349" w14:textId="77777777" w:rsidR="006C122D" w:rsidRPr="006C122D" w:rsidRDefault="006C122D" w:rsidP="006C122D">
      <w:pPr>
        <w:autoSpaceDE w:val="0"/>
        <w:autoSpaceDN w:val="0"/>
        <w:adjustRightInd w:val="0"/>
        <w:spacing w:after="0" w:line="240" w:lineRule="auto"/>
        <w:ind w:left="1440" w:firstLine="720"/>
        <w:rPr>
          <w:rFonts w:ascii="Times New Roman" w:eastAsia="Calibri" w:hAnsi="Times New Roman" w:cs="Times New Roman"/>
          <w:sz w:val="24"/>
          <w:szCs w:val="24"/>
        </w:rPr>
      </w:pPr>
    </w:p>
    <w:p w14:paraId="7CDF9D7E" w14:textId="77777777" w:rsidR="006C122D" w:rsidRPr="006C122D" w:rsidRDefault="006C122D" w:rsidP="006C122D">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le</w:t>
      </w:r>
      <w:proofErr w:type="gramEnd"/>
      <w:r w:rsidRPr="006C122D">
        <w:rPr>
          <w:rFonts w:ascii="Times New Roman" w:eastAsia="Calibri" w:hAnsi="Times New Roman" w:cs="Times New Roman"/>
          <w:sz w:val="24"/>
          <w:szCs w:val="24"/>
        </w:rPr>
        <w:t xml:space="preserve"> montant de la taxe due;</w:t>
      </w:r>
    </w:p>
    <w:p w14:paraId="29A9F338" w14:textId="77777777" w:rsidR="006C122D" w:rsidRPr="006C122D" w:rsidRDefault="006C122D" w:rsidP="006C122D">
      <w:pPr>
        <w:autoSpaceDE w:val="0"/>
        <w:autoSpaceDN w:val="0"/>
        <w:adjustRightInd w:val="0"/>
        <w:spacing w:after="0" w:line="240" w:lineRule="auto"/>
        <w:ind w:left="1440" w:firstLine="720"/>
        <w:rPr>
          <w:rFonts w:ascii="Times New Roman" w:eastAsia="Calibri" w:hAnsi="Times New Roman" w:cs="Times New Roman"/>
          <w:sz w:val="24"/>
          <w:szCs w:val="24"/>
        </w:rPr>
      </w:pPr>
    </w:p>
    <w:p w14:paraId="77E47C57" w14:textId="77777777" w:rsidR="006C122D" w:rsidRPr="006C122D" w:rsidRDefault="006C122D" w:rsidP="006C122D">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les</w:t>
      </w:r>
      <w:proofErr w:type="gramEnd"/>
      <w:r w:rsidRPr="006C122D">
        <w:rPr>
          <w:rFonts w:ascii="Times New Roman" w:eastAsia="Calibri" w:hAnsi="Times New Roman" w:cs="Times New Roman"/>
          <w:sz w:val="24"/>
          <w:szCs w:val="24"/>
        </w:rPr>
        <w:t xml:space="preserve"> pièces justificatives des ventes et des frais à déduire.</w:t>
      </w:r>
    </w:p>
    <w:p w14:paraId="1382FD02" w14:textId="77777777" w:rsidR="006C122D" w:rsidRPr="006C122D" w:rsidRDefault="006C122D" w:rsidP="00E423D0">
      <w:pPr>
        <w:autoSpaceDE w:val="0"/>
        <w:autoSpaceDN w:val="0"/>
        <w:adjustRightInd w:val="0"/>
        <w:spacing w:after="0" w:line="240" w:lineRule="auto"/>
        <w:contextualSpacing/>
        <w:rPr>
          <w:rFonts w:ascii="Times New Roman" w:eastAsia="Calibri" w:hAnsi="Times New Roman" w:cs="Times New Roman"/>
          <w:sz w:val="24"/>
          <w:szCs w:val="24"/>
        </w:rPr>
      </w:pPr>
    </w:p>
    <w:p w14:paraId="233102AE" w14:textId="77777777" w:rsidR="006C122D" w:rsidRPr="006C122D" w:rsidRDefault="006C122D" w:rsidP="00F924B8">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Les assujettis déposent une copie de la déclaration auprès de l'Administration des Mines.</w:t>
      </w:r>
    </w:p>
    <w:p w14:paraId="2A409598"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0AB7AD88" w14:textId="77777777" w:rsidR="006C122D" w:rsidRPr="006C122D" w:rsidRDefault="006C122D" w:rsidP="00F924B8">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Un décret précise les modalités de paiement de cette taxe.</w:t>
      </w:r>
    </w:p>
    <w:p w14:paraId="4388EE8E"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7734A79B"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19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Quiconque ne fournit pas ses déclarations de production et de vente, dans les </w:t>
      </w:r>
    </w:p>
    <w:p w14:paraId="3A0EE656"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délais</w:t>
      </w:r>
      <w:proofErr w:type="gramEnd"/>
      <w:r w:rsidRPr="006C122D">
        <w:rPr>
          <w:rFonts w:ascii="Times New Roman" w:eastAsia="Calibri" w:hAnsi="Times New Roman" w:cs="Times New Roman"/>
          <w:sz w:val="24"/>
          <w:szCs w:val="24"/>
        </w:rPr>
        <w:t xml:space="preserve"> réglementaires, est assujetti au paiement d'une pénalité de retard correspondant à dix pour </w:t>
      </w:r>
    </w:p>
    <w:p w14:paraId="68A742FD"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cent</w:t>
      </w:r>
      <w:proofErr w:type="gramEnd"/>
      <w:r w:rsidRPr="006C122D">
        <w:rPr>
          <w:rFonts w:ascii="Times New Roman" w:eastAsia="Calibri" w:hAnsi="Times New Roman" w:cs="Times New Roman"/>
          <w:sz w:val="24"/>
          <w:szCs w:val="24"/>
        </w:rPr>
        <w:t xml:space="preserve"> du montant de la taxe due.</w:t>
      </w:r>
    </w:p>
    <w:p w14:paraId="73C1C444" w14:textId="77777777" w:rsidR="00F924B8" w:rsidRDefault="00F924B8" w:rsidP="00F924B8">
      <w:pPr>
        <w:autoSpaceDE w:val="0"/>
        <w:autoSpaceDN w:val="0"/>
        <w:adjustRightInd w:val="0"/>
        <w:spacing w:after="0" w:line="240" w:lineRule="auto"/>
        <w:rPr>
          <w:rFonts w:ascii="Times New Roman" w:eastAsia="Calibri" w:hAnsi="Times New Roman" w:cs="Times New Roman"/>
          <w:sz w:val="24"/>
          <w:szCs w:val="24"/>
        </w:rPr>
      </w:pPr>
    </w:p>
    <w:p w14:paraId="6B93552B" w14:textId="77777777" w:rsidR="006C122D" w:rsidRPr="006C122D" w:rsidRDefault="006C122D" w:rsidP="00F924B8">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Cette pénalité est due sans préjudice des amendes réglementaires prévues dans le cadre de la procédure de recouvrement des impôts sur le chiffre d'affaires.</w:t>
      </w:r>
    </w:p>
    <w:p w14:paraId="0E374531" w14:textId="77777777" w:rsidR="006C122D" w:rsidRPr="006C122D" w:rsidRDefault="006C122D" w:rsidP="006C122D">
      <w:pPr>
        <w:autoSpaceDE w:val="0"/>
        <w:autoSpaceDN w:val="0"/>
        <w:adjustRightInd w:val="0"/>
        <w:spacing w:after="0" w:line="240" w:lineRule="auto"/>
        <w:ind w:left="1440"/>
        <w:rPr>
          <w:rFonts w:ascii="Times New Roman" w:eastAsia="Calibri" w:hAnsi="Times New Roman" w:cs="Times New Roman"/>
          <w:sz w:val="24"/>
          <w:szCs w:val="24"/>
        </w:rPr>
      </w:pPr>
    </w:p>
    <w:p w14:paraId="796611EF" w14:textId="77777777" w:rsidR="006C122D" w:rsidRPr="006C122D" w:rsidRDefault="006C122D" w:rsidP="00F924B8">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lastRenderedPageBreak/>
        <w:t>Un décret précise les modalités de paiement de cette pénalité.</w:t>
      </w:r>
    </w:p>
    <w:p w14:paraId="5BCAF34F" w14:textId="77777777" w:rsidR="006C122D" w:rsidRPr="006C122D" w:rsidRDefault="006C122D" w:rsidP="006C122D">
      <w:pPr>
        <w:autoSpaceDE w:val="0"/>
        <w:autoSpaceDN w:val="0"/>
        <w:adjustRightInd w:val="0"/>
        <w:spacing w:after="0" w:line="240" w:lineRule="auto"/>
        <w:ind w:left="720" w:firstLine="720"/>
        <w:rPr>
          <w:rFonts w:ascii="Times New Roman" w:eastAsia="Calibri" w:hAnsi="Times New Roman" w:cs="Times New Roman"/>
          <w:sz w:val="24"/>
          <w:szCs w:val="24"/>
        </w:rPr>
      </w:pPr>
    </w:p>
    <w:p w14:paraId="13E516B6"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20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Les règlements des taxes et des redevances relatives aux titres miniers et autres </w:t>
      </w:r>
    </w:p>
    <w:p w14:paraId="56A50501"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autorisations</w:t>
      </w:r>
      <w:proofErr w:type="gramEnd"/>
      <w:r w:rsidRPr="006C122D">
        <w:rPr>
          <w:rFonts w:ascii="Times New Roman" w:eastAsia="Calibri" w:hAnsi="Times New Roman" w:cs="Times New Roman"/>
          <w:sz w:val="24"/>
          <w:szCs w:val="24"/>
        </w:rPr>
        <w:t xml:space="preserve"> se font auprès de l'Administration des Impôts.</w:t>
      </w:r>
    </w:p>
    <w:p w14:paraId="13BDDCBF"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75CA35A5"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21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La délivrance des actes administratifs relatifs aux activités régies par le Code </w:t>
      </w:r>
    </w:p>
    <w:p w14:paraId="6978E5DD"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minier</w:t>
      </w:r>
      <w:proofErr w:type="gramEnd"/>
      <w:r w:rsidRPr="006C122D">
        <w:rPr>
          <w:rFonts w:ascii="Times New Roman" w:eastAsia="Calibri" w:hAnsi="Times New Roman" w:cs="Times New Roman"/>
          <w:sz w:val="24"/>
          <w:szCs w:val="24"/>
        </w:rPr>
        <w:t xml:space="preserve">, les agréments, les opérations de contrôle ou d'expertise, et la mise à disposition des cartes </w:t>
      </w:r>
    </w:p>
    <w:p w14:paraId="5E1730EA"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relatives</w:t>
      </w:r>
      <w:proofErr w:type="gramEnd"/>
      <w:r w:rsidRPr="006C122D">
        <w:rPr>
          <w:rFonts w:ascii="Times New Roman" w:eastAsia="Calibri" w:hAnsi="Times New Roman" w:cs="Times New Roman"/>
          <w:sz w:val="24"/>
          <w:szCs w:val="24"/>
        </w:rPr>
        <w:t xml:space="preserve"> aux activités géologiques minières sont subordonnées au paiement de droits fixes ou de </w:t>
      </w:r>
    </w:p>
    <w:p w14:paraId="3ABC74D9"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frais</w:t>
      </w:r>
      <w:proofErr w:type="gramEnd"/>
      <w:r w:rsidRPr="006C122D">
        <w:rPr>
          <w:rFonts w:ascii="Times New Roman" w:eastAsia="Calibri" w:hAnsi="Times New Roman" w:cs="Times New Roman"/>
          <w:sz w:val="24"/>
          <w:szCs w:val="24"/>
        </w:rPr>
        <w:t xml:space="preserve"> forfaitaires, auprès de l'Administration des Mines.</w:t>
      </w:r>
    </w:p>
    <w:p w14:paraId="6ADB7BA0" w14:textId="77777777" w:rsidR="00F924B8" w:rsidRDefault="00F924B8" w:rsidP="00F924B8">
      <w:pPr>
        <w:autoSpaceDE w:val="0"/>
        <w:autoSpaceDN w:val="0"/>
        <w:adjustRightInd w:val="0"/>
        <w:spacing w:after="0" w:line="240" w:lineRule="auto"/>
        <w:rPr>
          <w:rFonts w:ascii="Times New Roman" w:eastAsia="Calibri" w:hAnsi="Times New Roman" w:cs="Times New Roman"/>
          <w:sz w:val="24"/>
          <w:szCs w:val="24"/>
        </w:rPr>
      </w:pPr>
    </w:p>
    <w:p w14:paraId="01229E51" w14:textId="77777777" w:rsidR="006C122D" w:rsidRPr="006C122D" w:rsidRDefault="006C122D" w:rsidP="00F924B8">
      <w:pPr>
        <w:autoSpaceDE w:val="0"/>
        <w:autoSpaceDN w:val="0"/>
        <w:adjustRightInd w:val="0"/>
        <w:spacing w:after="0" w:line="240" w:lineRule="auto"/>
        <w:rPr>
          <w:rFonts w:ascii="Times New Roman" w:eastAsia="Calibri" w:hAnsi="Times New Roman" w:cs="Times New Roman"/>
          <w:sz w:val="24"/>
          <w:szCs w:val="24"/>
        </w:rPr>
      </w:pPr>
      <w:r w:rsidRPr="006C122D">
        <w:rPr>
          <w:rFonts w:ascii="Times New Roman" w:eastAsia="Calibri" w:hAnsi="Times New Roman" w:cs="Times New Roman"/>
          <w:sz w:val="24"/>
          <w:szCs w:val="24"/>
        </w:rPr>
        <w:t>Le montant et les modalités de paiement des droits fixes ou des frais forfaitaires mentionnés ci-dessus sont déterminés par décret.</w:t>
      </w:r>
    </w:p>
    <w:p w14:paraId="28204033"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sz w:val="24"/>
          <w:szCs w:val="24"/>
        </w:rPr>
      </w:pPr>
    </w:p>
    <w:p w14:paraId="784BB5E6" w14:textId="77777777" w:rsidR="006C122D" w:rsidRPr="006C122D" w:rsidRDefault="006C122D" w:rsidP="006C122D">
      <w:pPr>
        <w:autoSpaceDE w:val="0"/>
        <w:autoSpaceDN w:val="0"/>
        <w:adjustRightInd w:val="0"/>
        <w:spacing w:after="0" w:line="240" w:lineRule="auto"/>
        <w:ind w:firstLine="720"/>
        <w:rPr>
          <w:rFonts w:ascii="Times New Roman" w:eastAsia="Calibri" w:hAnsi="Times New Roman" w:cs="Times New Roman"/>
          <w:b/>
          <w:bCs/>
          <w:sz w:val="24"/>
          <w:szCs w:val="24"/>
        </w:rPr>
      </w:pPr>
      <w:r w:rsidRPr="006C122D">
        <w:rPr>
          <w:rFonts w:ascii="Times New Roman" w:eastAsia="Calibri" w:hAnsi="Times New Roman" w:cs="Times New Roman"/>
          <w:b/>
          <w:bCs/>
          <w:sz w:val="24"/>
          <w:szCs w:val="24"/>
        </w:rPr>
        <w:t xml:space="preserve">Chapitre VI : </w:t>
      </w:r>
      <w:r w:rsidRPr="006C122D">
        <w:rPr>
          <w:rFonts w:ascii="Times New Roman" w:eastAsia="Calibri" w:hAnsi="Times New Roman" w:cs="Times New Roman"/>
          <w:b/>
          <w:bCs/>
          <w:sz w:val="24"/>
          <w:szCs w:val="24"/>
        </w:rPr>
        <w:tab/>
        <w:t>Dispositions finales</w:t>
      </w:r>
    </w:p>
    <w:p w14:paraId="0B8E27F0" w14:textId="77777777" w:rsidR="006C122D" w:rsidRPr="006C122D" w:rsidRDefault="006C122D" w:rsidP="006C122D">
      <w:pPr>
        <w:autoSpaceDE w:val="0"/>
        <w:autoSpaceDN w:val="0"/>
        <w:adjustRightInd w:val="0"/>
        <w:spacing w:after="0" w:line="240" w:lineRule="auto"/>
        <w:rPr>
          <w:rFonts w:ascii="Times New Roman" w:eastAsia="Calibri" w:hAnsi="Times New Roman" w:cs="Times New Roman"/>
          <w:b/>
          <w:bCs/>
          <w:sz w:val="24"/>
          <w:szCs w:val="24"/>
        </w:rPr>
      </w:pPr>
    </w:p>
    <w:p w14:paraId="679EE94B"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22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La présente ordonnance abroge toutes dispositions antérieures contraires relatives </w:t>
      </w:r>
    </w:p>
    <w:p w14:paraId="5668CA8C"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aux</w:t>
      </w:r>
      <w:proofErr w:type="gramEnd"/>
      <w:r w:rsidRPr="006C122D">
        <w:rPr>
          <w:rFonts w:ascii="Times New Roman" w:eastAsia="Calibri" w:hAnsi="Times New Roman" w:cs="Times New Roman"/>
          <w:sz w:val="24"/>
          <w:szCs w:val="24"/>
        </w:rPr>
        <w:t xml:space="preserve"> taxes et redevances mentionnées aux articles précédents, not</w:t>
      </w:r>
      <w:r w:rsidR="00F924B8">
        <w:rPr>
          <w:rFonts w:ascii="Times New Roman" w:eastAsia="Calibri" w:hAnsi="Times New Roman" w:cs="Times New Roman"/>
          <w:sz w:val="24"/>
          <w:szCs w:val="24"/>
        </w:rPr>
        <w:t xml:space="preserve">amment celles de l'ordonnance </w:t>
      </w:r>
    </w:p>
    <w:p w14:paraId="0D2F30B5" w14:textId="77777777" w:rsidR="00F924B8" w:rsidRDefault="00F924B8"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n</w:t>
      </w:r>
      <w:proofErr w:type="gramEnd"/>
      <w:r>
        <w:rPr>
          <w:rFonts w:ascii="Times New Roman" w:eastAsia="Calibri" w:hAnsi="Times New Roman" w:cs="Times New Roman"/>
          <w:sz w:val="24"/>
          <w:szCs w:val="24"/>
        </w:rPr>
        <w:t>°</w:t>
      </w:r>
      <w:r w:rsidR="006C122D" w:rsidRPr="006C122D">
        <w:rPr>
          <w:rFonts w:ascii="Times New Roman" w:eastAsia="Calibri" w:hAnsi="Times New Roman" w:cs="Times New Roman"/>
          <w:sz w:val="24"/>
          <w:szCs w:val="24"/>
        </w:rPr>
        <w:t xml:space="preserve"> 96-600 du 09 août 1996 susvisée, celles de la loi n° 97-008 du 6 Janvier 1997 susvisée ainsi </w:t>
      </w:r>
    </w:p>
    <w:p w14:paraId="666C4D0B"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que</w:t>
      </w:r>
      <w:proofErr w:type="gramEnd"/>
      <w:r w:rsidRPr="006C122D">
        <w:rPr>
          <w:rFonts w:ascii="Times New Roman" w:eastAsia="Calibri" w:hAnsi="Times New Roman" w:cs="Times New Roman"/>
          <w:sz w:val="24"/>
          <w:szCs w:val="24"/>
        </w:rPr>
        <w:t xml:space="preserve"> celles de la loi n° 2003-489 du 26 décembre 2003 portant régime financier, fiscal et </w:t>
      </w:r>
    </w:p>
    <w:p w14:paraId="63D48F29"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roofErr w:type="gramStart"/>
      <w:r w:rsidRPr="006C122D">
        <w:rPr>
          <w:rFonts w:ascii="Times New Roman" w:eastAsia="Calibri" w:hAnsi="Times New Roman" w:cs="Times New Roman"/>
          <w:sz w:val="24"/>
          <w:szCs w:val="24"/>
        </w:rPr>
        <w:t>domanial</w:t>
      </w:r>
      <w:proofErr w:type="gramEnd"/>
      <w:r w:rsidRPr="006C122D">
        <w:rPr>
          <w:rFonts w:ascii="Times New Roman" w:eastAsia="Calibri" w:hAnsi="Times New Roman" w:cs="Times New Roman"/>
          <w:sz w:val="24"/>
          <w:szCs w:val="24"/>
        </w:rPr>
        <w:t xml:space="preserve"> des collectivités territoriales, telle que modifiée par la loi n° 2005-161 du 27 avril </w:t>
      </w:r>
    </w:p>
    <w:p w14:paraId="6C8514DF"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6C122D">
        <w:rPr>
          <w:rFonts w:ascii="Times New Roman" w:eastAsia="Calibri" w:hAnsi="Times New Roman" w:cs="Times New Roman"/>
          <w:sz w:val="24"/>
          <w:szCs w:val="24"/>
        </w:rPr>
        <w:t>200</w:t>
      </w:r>
      <w:r w:rsidR="00F924B8">
        <w:rPr>
          <w:rFonts w:ascii="Times New Roman" w:eastAsia="Calibri" w:hAnsi="Times New Roman" w:cs="Times New Roman"/>
          <w:sz w:val="24"/>
          <w:szCs w:val="24"/>
        </w:rPr>
        <w:t>5.</w:t>
      </w:r>
    </w:p>
    <w:p w14:paraId="487EAE51" w14:textId="77777777" w:rsidR="006C122D" w:rsidRP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3EF22448" w14:textId="77777777" w:rsidR="00F924B8"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F924B8">
        <w:rPr>
          <w:rFonts w:ascii="Times New Roman" w:eastAsia="Calibri" w:hAnsi="Times New Roman" w:cs="Times New Roman"/>
          <w:b/>
          <w:bCs/>
          <w:sz w:val="24"/>
          <w:szCs w:val="24"/>
          <w:u w:val="single"/>
        </w:rPr>
        <w:t>Article 23 :</w:t>
      </w:r>
      <w:r w:rsidRPr="006C122D">
        <w:rPr>
          <w:rFonts w:ascii="Times New Roman" w:eastAsia="Calibri" w:hAnsi="Times New Roman" w:cs="Times New Roman"/>
          <w:b/>
          <w:bCs/>
          <w:sz w:val="24"/>
          <w:szCs w:val="24"/>
        </w:rPr>
        <w:t xml:space="preserve"> </w:t>
      </w:r>
      <w:r w:rsidRPr="006C122D">
        <w:rPr>
          <w:rFonts w:ascii="Times New Roman" w:eastAsia="Calibri" w:hAnsi="Times New Roman" w:cs="Times New Roman"/>
          <w:b/>
          <w:bCs/>
          <w:sz w:val="24"/>
          <w:szCs w:val="24"/>
        </w:rPr>
        <w:tab/>
      </w:r>
      <w:r w:rsidRPr="006C122D">
        <w:rPr>
          <w:rFonts w:ascii="Times New Roman" w:eastAsia="Calibri" w:hAnsi="Times New Roman" w:cs="Times New Roman"/>
          <w:sz w:val="24"/>
          <w:szCs w:val="24"/>
        </w:rPr>
        <w:t xml:space="preserve">La présente ordonnance sera exécutée comme loi de l'Etat et publiée au journal </w:t>
      </w:r>
    </w:p>
    <w:p w14:paraId="6A66A33D" w14:textId="77777777" w:rsidR="006C122D" w:rsidRDefault="006C122D" w:rsidP="006C122D">
      <w:pPr>
        <w:autoSpaceDE w:val="0"/>
        <w:autoSpaceDN w:val="0"/>
        <w:adjustRightInd w:val="0"/>
        <w:spacing w:after="0" w:line="240" w:lineRule="auto"/>
        <w:ind w:left="1440" w:hanging="1440"/>
        <w:rPr>
          <w:rFonts w:ascii="Times New Roman" w:eastAsia="Calibri" w:hAnsi="Times New Roman" w:cs="Times New Roman"/>
          <w:sz w:val="24"/>
          <w:szCs w:val="24"/>
        </w:rPr>
      </w:pPr>
      <w:r w:rsidRPr="006C122D">
        <w:rPr>
          <w:rFonts w:ascii="Times New Roman" w:eastAsia="Calibri" w:hAnsi="Times New Roman" w:cs="Times New Roman"/>
          <w:sz w:val="24"/>
          <w:szCs w:val="24"/>
        </w:rPr>
        <w:t>Officiel de</w:t>
      </w:r>
      <w:r w:rsidR="00E423D0">
        <w:rPr>
          <w:rFonts w:ascii="Times New Roman" w:eastAsia="Calibri" w:hAnsi="Times New Roman" w:cs="Times New Roman"/>
          <w:sz w:val="24"/>
          <w:szCs w:val="24"/>
        </w:rPr>
        <w:t xml:space="preserve"> la République de Côte d'Ivoire.</w:t>
      </w:r>
    </w:p>
    <w:p w14:paraId="7E914721" w14:textId="77777777" w:rsidR="00E423D0" w:rsidRDefault="00E423D0"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2662B360" w14:textId="77777777" w:rsidR="00E423D0" w:rsidRDefault="00E423D0"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3388436A" w14:textId="77777777" w:rsidR="00E423D0" w:rsidRPr="006C122D" w:rsidRDefault="00E423D0" w:rsidP="006C122D">
      <w:pPr>
        <w:autoSpaceDE w:val="0"/>
        <w:autoSpaceDN w:val="0"/>
        <w:adjustRightInd w:val="0"/>
        <w:spacing w:after="0" w:line="240" w:lineRule="auto"/>
        <w:ind w:left="1440" w:hanging="1440"/>
        <w:rPr>
          <w:rFonts w:ascii="Times New Roman" w:eastAsia="Calibri" w:hAnsi="Times New Roman" w:cs="Times New Roman"/>
          <w:sz w:val="24"/>
          <w:szCs w:val="24"/>
        </w:rPr>
      </w:pPr>
    </w:p>
    <w:p w14:paraId="0D8F15AC" w14:textId="77777777" w:rsidR="006C122D" w:rsidRPr="006C122D" w:rsidRDefault="006C122D" w:rsidP="00A55833">
      <w:pPr>
        <w:autoSpaceDE w:val="0"/>
        <w:autoSpaceDN w:val="0"/>
        <w:adjustRightInd w:val="0"/>
        <w:spacing w:after="0" w:line="240" w:lineRule="auto"/>
        <w:ind w:left="5040" w:firstLine="720"/>
        <w:jc w:val="right"/>
        <w:rPr>
          <w:rFonts w:ascii="Times New Roman" w:eastAsia="Calibri" w:hAnsi="Times New Roman" w:cs="Times New Roman"/>
          <w:b/>
          <w:bCs/>
          <w:sz w:val="24"/>
          <w:szCs w:val="24"/>
        </w:rPr>
      </w:pPr>
      <w:r w:rsidRPr="006C122D">
        <w:rPr>
          <w:rFonts w:ascii="Times New Roman" w:eastAsia="Calibri" w:hAnsi="Times New Roman" w:cs="Times New Roman"/>
          <w:b/>
          <w:bCs/>
          <w:sz w:val="24"/>
          <w:szCs w:val="24"/>
        </w:rPr>
        <w:t>Fait à Abidjan, le 26 mars 2014</w:t>
      </w:r>
    </w:p>
    <w:p w14:paraId="453F2AFF" w14:textId="77777777" w:rsidR="006C122D" w:rsidRPr="006C122D" w:rsidRDefault="006C122D" w:rsidP="00A55833">
      <w:pPr>
        <w:autoSpaceDE w:val="0"/>
        <w:autoSpaceDN w:val="0"/>
        <w:adjustRightInd w:val="0"/>
        <w:spacing w:after="0" w:line="240" w:lineRule="auto"/>
        <w:jc w:val="right"/>
        <w:rPr>
          <w:rFonts w:ascii="Times New Roman" w:eastAsia="Calibri" w:hAnsi="Times New Roman" w:cs="Times New Roman"/>
          <w:b/>
          <w:bCs/>
          <w:sz w:val="24"/>
          <w:szCs w:val="24"/>
        </w:rPr>
      </w:pPr>
    </w:p>
    <w:p w14:paraId="2361455E" w14:textId="77777777" w:rsidR="006C122D" w:rsidRPr="006C122D" w:rsidRDefault="006C122D" w:rsidP="00A55833">
      <w:pPr>
        <w:autoSpaceDE w:val="0"/>
        <w:autoSpaceDN w:val="0"/>
        <w:adjustRightInd w:val="0"/>
        <w:spacing w:after="0" w:line="240" w:lineRule="auto"/>
        <w:ind w:left="5760" w:firstLine="720"/>
        <w:jc w:val="right"/>
        <w:rPr>
          <w:rFonts w:ascii="Times New Roman" w:eastAsia="Calibri" w:hAnsi="Times New Roman" w:cs="Times New Roman"/>
          <w:b/>
          <w:bCs/>
          <w:sz w:val="24"/>
          <w:szCs w:val="24"/>
        </w:rPr>
      </w:pPr>
      <w:r w:rsidRPr="006C122D">
        <w:rPr>
          <w:rFonts w:ascii="Times New Roman" w:eastAsia="Calibri" w:hAnsi="Times New Roman" w:cs="Times New Roman"/>
          <w:b/>
          <w:bCs/>
          <w:sz w:val="24"/>
          <w:szCs w:val="24"/>
        </w:rPr>
        <w:t>Alassane OUATT ARA</w:t>
      </w:r>
    </w:p>
    <w:p w14:paraId="65AEDA9F" w14:textId="77777777" w:rsidR="00C3696E" w:rsidRDefault="00C3696E" w:rsidP="00A55833">
      <w:pPr>
        <w:jc w:val="right"/>
        <w:rPr>
          <w:sz w:val="24"/>
          <w:szCs w:val="24"/>
        </w:rPr>
      </w:pPr>
    </w:p>
    <w:p w14:paraId="0005FDCD" w14:textId="77777777" w:rsidR="00600CDF" w:rsidRDefault="00600CDF" w:rsidP="00A55833">
      <w:pPr>
        <w:jc w:val="right"/>
        <w:rPr>
          <w:sz w:val="24"/>
          <w:szCs w:val="24"/>
        </w:rPr>
      </w:pPr>
    </w:p>
    <w:p w14:paraId="00E65481" w14:textId="77777777" w:rsidR="00600CDF" w:rsidRDefault="00600CDF" w:rsidP="00A55833">
      <w:pPr>
        <w:jc w:val="right"/>
        <w:rPr>
          <w:sz w:val="24"/>
          <w:szCs w:val="24"/>
        </w:rPr>
      </w:pPr>
    </w:p>
    <w:p w14:paraId="1F4480BB" w14:textId="77777777" w:rsidR="00600CDF" w:rsidRPr="006C122D" w:rsidRDefault="00600CDF" w:rsidP="00A55833">
      <w:pPr>
        <w:jc w:val="right"/>
        <w:rPr>
          <w:sz w:val="24"/>
          <w:szCs w:val="24"/>
        </w:rPr>
      </w:pPr>
    </w:p>
    <w:sectPr w:rsidR="00600CDF" w:rsidRPr="006C12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2EECF" w14:textId="77777777" w:rsidR="00641594" w:rsidRDefault="00641594" w:rsidP="00E935B3">
      <w:pPr>
        <w:spacing w:after="0" w:line="240" w:lineRule="auto"/>
      </w:pPr>
      <w:r>
        <w:separator/>
      </w:r>
    </w:p>
  </w:endnote>
  <w:endnote w:type="continuationSeparator" w:id="0">
    <w:p w14:paraId="1C124C3B" w14:textId="77777777" w:rsidR="00641594" w:rsidRDefault="00641594" w:rsidP="00E9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E144" w14:textId="77777777" w:rsidR="00641594" w:rsidRDefault="00641594" w:rsidP="00E935B3">
      <w:pPr>
        <w:spacing w:after="0" w:line="240" w:lineRule="auto"/>
      </w:pPr>
      <w:r>
        <w:separator/>
      </w:r>
    </w:p>
  </w:footnote>
  <w:footnote w:type="continuationSeparator" w:id="0">
    <w:p w14:paraId="6E4E4C53" w14:textId="77777777" w:rsidR="00641594" w:rsidRDefault="00641594" w:rsidP="00E93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73A04"/>
    <w:multiLevelType w:val="hybridMultilevel"/>
    <w:tmpl w:val="BB00A12E"/>
    <w:lvl w:ilvl="0" w:tplc="B2B2FAB0">
      <w:start w:val="1"/>
      <w:numFmt w:val="bullet"/>
      <w:lvlText w:val="-"/>
      <w:lvlJc w:val="left"/>
      <w:pPr>
        <w:ind w:left="2520" w:hanging="360"/>
      </w:pPr>
      <w:rPr>
        <w:rFonts w:ascii="Times New Roman" w:eastAsia="Calibri" w:hAnsi="Times New Roman" w:cs="Times New Roman"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 w15:restartNumberingAfterBreak="0">
    <w:nsid w:val="307779FF"/>
    <w:multiLevelType w:val="hybridMultilevel"/>
    <w:tmpl w:val="F94ECB4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37696EA2"/>
    <w:multiLevelType w:val="hybridMultilevel"/>
    <w:tmpl w:val="C436E1B8"/>
    <w:lvl w:ilvl="0" w:tplc="35100E52">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677DC5"/>
    <w:multiLevelType w:val="hybridMultilevel"/>
    <w:tmpl w:val="8B6C1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142FCA"/>
    <w:multiLevelType w:val="hybridMultilevel"/>
    <w:tmpl w:val="6D84D042"/>
    <w:lvl w:ilvl="0" w:tplc="EC66B716">
      <w:start w:val="2"/>
      <w:numFmt w:val="bullet"/>
      <w:lvlText w:val="-"/>
      <w:lvlJc w:val="left"/>
      <w:pPr>
        <w:ind w:left="3195" w:hanging="360"/>
      </w:pPr>
      <w:rPr>
        <w:rFonts w:ascii="Times New Roman" w:eastAsia="Calibri" w:hAnsi="Times New Roman"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5" w15:restartNumberingAfterBreak="0">
    <w:nsid w:val="649A2487"/>
    <w:multiLevelType w:val="hybridMultilevel"/>
    <w:tmpl w:val="34EC99C4"/>
    <w:lvl w:ilvl="0" w:tplc="11B4A3F4">
      <w:start w:val="2"/>
      <w:numFmt w:val="bullet"/>
      <w:lvlText w:val="-"/>
      <w:lvlJc w:val="left"/>
      <w:pPr>
        <w:ind w:left="1776" w:hanging="360"/>
      </w:pPr>
      <w:rPr>
        <w:rFonts w:ascii="Times New Roman" w:eastAsia="Calibr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6EC958AD"/>
    <w:multiLevelType w:val="hybridMultilevel"/>
    <w:tmpl w:val="93489B76"/>
    <w:lvl w:ilvl="0" w:tplc="87AEA522">
      <w:start w:val="5"/>
      <w:numFmt w:val="bullet"/>
      <w:lvlText w:val="•"/>
      <w:lvlJc w:val="left"/>
      <w:pPr>
        <w:ind w:left="2460" w:hanging="360"/>
      </w:pPr>
      <w:rPr>
        <w:rFonts w:ascii="Arial" w:eastAsiaTheme="minorHAnsi" w:hAnsi="Arial" w:cs="Arial" w:hint="default"/>
      </w:rPr>
    </w:lvl>
    <w:lvl w:ilvl="1" w:tplc="08160003" w:tentative="1">
      <w:start w:val="1"/>
      <w:numFmt w:val="bullet"/>
      <w:lvlText w:val="o"/>
      <w:lvlJc w:val="left"/>
      <w:pPr>
        <w:ind w:left="3180" w:hanging="360"/>
      </w:pPr>
      <w:rPr>
        <w:rFonts w:ascii="Courier New" w:hAnsi="Courier New" w:cs="Courier New" w:hint="default"/>
      </w:rPr>
    </w:lvl>
    <w:lvl w:ilvl="2" w:tplc="08160005" w:tentative="1">
      <w:start w:val="1"/>
      <w:numFmt w:val="bullet"/>
      <w:lvlText w:val=""/>
      <w:lvlJc w:val="left"/>
      <w:pPr>
        <w:ind w:left="3900" w:hanging="360"/>
      </w:pPr>
      <w:rPr>
        <w:rFonts w:ascii="Wingdings" w:hAnsi="Wingdings" w:hint="default"/>
      </w:rPr>
    </w:lvl>
    <w:lvl w:ilvl="3" w:tplc="08160001" w:tentative="1">
      <w:start w:val="1"/>
      <w:numFmt w:val="bullet"/>
      <w:lvlText w:val=""/>
      <w:lvlJc w:val="left"/>
      <w:pPr>
        <w:ind w:left="4620" w:hanging="360"/>
      </w:pPr>
      <w:rPr>
        <w:rFonts w:ascii="Symbol" w:hAnsi="Symbol" w:hint="default"/>
      </w:rPr>
    </w:lvl>
    <w:lvl w:ilvl="4" w:tplc="08160003" w:tentative="1">
      <w:start w:val="1"/>
      <w:numFmt w:val="bullet"/>
      <w:lvlText w:val="o"/>
      <w:lvlJc w:val="left"/>
      <w:pPr>
        <w:ind w:left="5340" w:hanging="360"/>
      </w:pPr>
      <w:rPr>
        <w:rFonts w:ascii="Courier New" w:hAnsi="Courier New" w:cs="Courier New" w:hint="default"/>
      </w:rPr>
    </w:lvl>
    <w:lvl w:ilvl="5" w:tplc="08160005" w:tentative="1">
      <w:start w:val="1"/>
      <w:numFmt w:val="bullet"/>
      <w:lvlText w:val=""/>
      <w:lvlJc w:val="left"/>
      <w:pPr>
        <w:ind w:left="6060" w:hanging="360"/>
      </w:pPr>
      <w:rPr>
        <w:rFonts w:ascii="Wingdings" w:hAnsi="Wingdings" w:hint="default"/>
      </w:rPr>
    </w:lvl>
    <w:lvl w:ilvl="6" w:tplc="08160001" w:tentative="1">
      <w:start w:val="1"/>
      <w:numFmt w:val="bullet"/>
      <w:lvlText w:val=""/>
      <w:lvlJc w:val="left"/>
      <w:pPr>
        <w:ind w:left="6780" w:hanging="360"/>
      </w:pPr>
      <w:rPr>
        <w:rFonts w:ascii="Symbol" w:hAnsi="Symbol" w:hint="default"/>
      </w:rPr>
    </w:lvl>
    <w:lvl w:ilvl="7" w:tplc="08160003" w:tentative="1">
      <w:start w:val="1"/>
      <w:numFmt w:val="bullet"/>
      <w:lvlText w:val="o"/>
      <w:lvlJc w:val="left"/>
      <w:pPr>
        <w:ind w:left="7500" w:hanging="360"/>
      </w:pPr>
      <w:rPr>
        <w:rFonts w:ascii="Courier New" w:hAnsi="Courier New" w:cs="Courier New" w:hint="default"/>
      </w:rPr>
    </w:lvl>
    <w:lvl w:ilvl="8" w:tplc="08160005" w:tentative="1">
      <w:start w:val="1"/>
      <w:numFmt w:val="bullet"/>
      <w:lvlText w:val=""/>
      <w:lvlJc w:val="left"/>
      <w:pPr>
        <w:ind w:left="8220" w:hanging="360"/>
      </w:pPr>
      <w:rPr>
        <w:rFonts w:ascii="Wingdings" w:hAnsi="Wingdings" w:hint="default"/>
      </w:rPr>
    </w:lvl>
  </w:abstractNum>
  <w:abstractNum w:abstractNumId="7" w15:restartNumberingAfterBreak="0">
    <w:nsid w:val="7711078B"/>
    <w:multiLevelType w:val="hybridMultilevel"/>
    <w:tmpl w:val="4950E850"/>
    <w:lvl w:ilvl="0" w:tplc="35AA3972">
      <w:start w:val="7"/>
      <w:numFmt w:val="bullet"/>
      <w:lvlText w:val="-"/>
      <w:lvlJc w:val="left"/>
      <w:pPr>
        <w:ind w:left="2580" w:hanging="360"/>
      </w:pPr>
      <w:rPr>
        <w:rFonts w:ascii="Times New Roman" w:eastAsiaTheme="minorHAnsi" w:hAnsi="Times New Roman" w:cs="Times New Roman" w:hint="default"/>
        <w:color w:val="56575D"/>
      </w:rPr>
    </w:lvl>
    <w:lvl w:ilvl="1" w:tplc="08160003" w:tentative="1">
      <w:start w:val="1"/>
      <w:numFmt w:val="bullet"/>
      <w:lvlText w:val="o"/>
      <w:lvlJc w:val="left"/>
      <w:pPr>
        <w:ind w:left="3300" w:hanging="360"/>
      </w:pPr>
      <w:rPr>
        <w:rFonts w:ascii="Courier New" w:hAnsi="Courier New" w:cs="Courier New" w:hint="default"/>
      </w:rPr>
    </w:lvl>
    <w:lvl w:ilvl="2" w:tplc="08160005" w:tentative="1">
      <w:start w:val="1"/>
      <w:numFmt w:val="bullet"/>
      <w:lvlText w:val=""/>
      <w:lvlJc w:val="left"/>
      <w:pPr>
        <w:ind w:left="4020" w:hanging="360"/>
      </w:pPr>
      <w:rPr>
        <w:rFonts w:ascii="Wingdings" w:hAnsi="Wingdings" w:hint="default"/>
      </w:rPr>
    </w:lvl>
    <w:lvl w:ilvl="3" w:tplc="08160001" w:tentative="1">
      <w:start w:val="1"/>
      <w:numFmt w:val="bullet"/>
      <w:lvlText w:val=""/>
      <w:lvlJc w:val="left"/>
      <w:pPr>
        <w:ind w:left="4740" w:hanging="360"/>
      </w:pPr>
      <w:rPr>
        <w:rFonts w:ascii="Symbol" w:hAnsi="Symbol" w:hint="default"/>
      </w:rPr>
    </w:lvl>
    <w:lvl w:ilvl="4" w:tplc="08160003" w:tentative="1">
      <w:start w:val="1"/>
      <w:numFmt w:val="bullet"/>
      <w:lvlText w:val="o"/>
      <w:lvlJc w:val="left"/>
      <w:pPr>
        <w:ind w:left="5460" w:hanging="360"/>
      </w:pPr>
      <w:rPr>
        <w:rFonts w:ascii="Courier New" w:hAnsi="Courier New" w:cs="Courier New" w:hint="default"/>
      </w:rPr>
    </w:lvl>
    <w:lvl w:ilvl="5" w:tplc="08160005" w:tentative="1">
      <w:start w:val="1"/>
      <w:numFmt w:val="bullet"/>
      <w:lvlText w:val=""/>
      <w:lvlJc w:val="left"/>
      <w:pPr>
        <w:ind w:left="6180" w:hanging="360"/>
      </w:pPr>
      <w:rPr>
        <w:rFonts w:ascii="Wingdings" w:hAnsi="Wingdings" w:hint="default"/>
      </w:rPr>
    </w:lvl>
    <w:lvl w:ilvl="6" w:tplc="08160001" w:tentative="1">
      <w:start w:val="1"/>
      <w:numFmt w:val="bullet"/>
      <w:lvlText w:val=""/>
      <w:lvlJc w:val="left"/>
      <w:pPr>
        <w:ind w:left="6900" w:hanging="360"/>
      </w:pPr>
      <w:rPr>
        <w:rFonts w:ascii="Symbol" w:hAnsi="Symbol" w:hint="default"/>
      </w:rPr>
    </w:lvl>
    <w:lvl w:ilvl="7" w:tplc="08160003" w:tentative="1">
      <w:start w:val="1"/>
      <w:numFmt w:val="bullet"/>
      <w:lvlText w:val="o"/>
      <w:lvlJc w:val="left"/>
      <w:pPr>
        <w:ind w:left="7620" w:hanging="360"/>
      </w:pPr>
      <w:rPr>
        <w:rFonts w:ascii="Courier New" w:hAnsi="Courier New" w:cs="Courier New" w:hint="default"/>
      </w:rPr>
    </w:lvl>
    <w:lvl w:ilvl="8" w:tplc="08160005" w:tentative="1">
      <w:start w:val="1"/>
      <w:numFmt w:val="bullet"/>
      <w:lvlText w:val=""/>
      <w:lvlJc w:val="left"/>
      <w:pPr>
        <w:ind w:left="834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2D"/>
    <w:rsid w:val="00247DF8"/>
    <w:rsid w:val="00294B4F"/>
    <w:rsid w:val="00504F11"/>
    <w:rsid w:val="0053231E"/>
    <w:rsid w:val="00600CDF"/>
    <w:rsid w:val="00641594"/>
    <w:rsid w:val="006B1EF5"/>
    <w:rsid w:val="006C122D"/>
    <w:rsid w:val="007264DB"/>
    <w:rsid w:val="007F2203"/>
    <w:rsid w:val="00822D25"/>
    <w:rsid w:val="00850534"/>
    <w:rsid w:val="008E02C2"/>
    <w:rsid w:val="00991951"/>
    <w:rsid w:val="009B45A2"/>
    <w:rsid w:val="00A03C9B"/>
    <w:rsid w:val="00A55833"/>
    <w:rsid w:val="00A627DE"/>
    <w:rsid w:val="00AF76BA"/>
    <w:rsid w:val="00B61D4D"/>
    <w:rsid w:val="00C3696E"/>
    <w:rsid w:val="00DE5F5D"/>
    <w:rsid w:val="00E174C5"/>
    <w:rsid w:val="00E423D0"/>
    <w:rsid w:val="00E935B3"/>
    <w:rsid w:val="00EE5765"/>
    <w:rsid w:val="00F924B8"/>
    <w:rsid w:val="00FE3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39D1"/>
  <w15:docId w15:val="{13DC70AD-591C-439C-A96A-9816F421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1"/>
    <w:uiPriority w:val="9"/>
    <w:qFormat/>
    <w:rsid w:val="006C1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Titre1Car"/>
    <w:uiPriority w:val="9"/>
    <w:qFormat/>
    <w:rsid w:val="006C122D"/>
    <w:pPr>
      <w:keepNext/>
      <w:keepLines/>
      <w:spacing w:before="240" w:after="0"/>
      <w:outlineLvl w:val="0"/>
    </w:pPr>
    <w:rPr>
      <w:rFonts w:ascii="Cambria" w:eastAsia="PMingLiU" w:hAnsi="Cambria" w:cs="Times New Roman"/>
      <w:color w:val="365F91"/>
      <w:sz w:val="32"/>
      <w:szCs w:val="32"/>
    </w:rPr>
  </w:style>
  <w:style w:type="character" w:customStyle="1" w:styleId="Titre1Car">
    <w:name w:val="Titre 1 Car"/>
    <w:basedOn w:val="Policepardfaut"/>
    <w:link w:val="Titre11"/>
    <w:uiPriority w:val="9"/>
    <w:rsid w:val="006C122D"/>
    <w:rPr>
      <w:rFonts w:ascii="Cambria" w:eastAsia="PMingLiU" w:hAnsi="Cambria" w:cs="Times New Roman"/>
      <w:color w:val="365F91"/>
      <w:sz w:val="32"/>
      <w:szCs w:val="32"/>
    </w:rPr>
  </w:style>
  <w:style w:type="character" w:customStyle="1" w:styleId="Titre1Car1">
    <w:name w:val="Titre 1 Car1"/>
    <w:basedOn w:val="Policepardfaut"/>
    <w:link w:val="Titre1"/>
    <w:uiPriority w:val="9"/>
    <w:rsid w:val="006C122D"/>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6C122D"/>
    <w:pPr>
      <w:spacing w:before="240" w:line="259" w:lineRule="auto"/>
      <w:outlineLvl w:val="9"/>
    </w:pPr>
    <w:rPr>
      <w:b w:val="0"/>
      <w:bCs w:val="0"/>
      <w:sz w:val="32"/>
      <w:szCs w:val="32"/>
      <w:lang w:eastAsia="zh-TW"/>
    </w:rPr>
  </w:style>
  <w:style w:type="paragraph" w:styleId="Paragraphedeliste">
    <w:name w:val="List Paragraph"/>
    <w:basedOn w:val="Normal"/>
    <w:uiPriority w:val="34"/>
    <w:qFormat/>
    <w:rsid w:val="006C122D"/>
    <w:pPr>
      <w:ind w:left="720"/>
      <w:contextualSpacing/>
    </w:pPr>
    <w:rPr>
      <w:lang w:val="en-US"/>
    </w:rPr>
  </w:style>
  <w:style w:type="paragraph" w:styleId="En-tte">
    <w:name w:val="header"/>
    <w:basedOn w:val="Normal"/>
    <w:link w:val="En-tteCar"/>
    <w:uiPriority w:val="99"/>
    <w:unhideWhenUsed/>
    <w:rsid w:val="006C122D"/>
    <w:pPr>
      <w:tabs>
        <w:tab w:val="center" w:pos="4536"/>
        <w:tab w:val="right" w:pos="9072"/>
      </w:tabs>
      <w:spacing w:after="0" w:line="240" w:lineRule="auto"/>
    </w:pPr>
    <w:rPr>
      <w:lang w:val="en-US"/>
    </w:rPr>
  </w:style>
  <w:style w:type="character" w:customStyle="1" w:styleId="En-tteCar">
    <w:name w:val="En-tête Car"/>
    <w:basedOn w:val="Policepardfaut"/>
    <w:link w:val="En-tte"/>
    <w:uiPriority w:val="99"/>
    <w:rsid w:val="006C122D"/>
    <w:rPr>
      <w:lang w:val="en-US"/>
    </w:rPr>
  </w:style>
  <w:style w:type="paragraph" w:styleId="Pieddepage">
    <w:name w:val="footer"/>
    <w:basedOn w:val="Normal"/>
    <w:link w:val="PieddepageCar"/>
    <w:uiPriority w:val="99"/>
    <w:unhideWhenUsed/>
    <w:rsid w:val="006C122D"/>
    <w:pPr>
      <w:tabs>
        <w:tab w:val="center" w:pos="4536"/>
        <w:tab w:val="right" w:pos="9072"/>
      </w:tabs>
      <w:spacing w:after="0" w:line="240" w:lineRule="auto"/>
    </w:pPr>
    <w:rPr>
      <w:lang w:val="en-US"/>
    </w:rPr>
  </w:style>
  <w:style w:type="character" w:customStyle="1" w:styleId="PieddepageCar">
    <w:name w:val="Pied de page Car"/>
    <w:basedOn w:val="Policepardfaut"/>
    <w:link w:val="Pieddepage"/>
    <w:uiPriority w:val="99"/>
    <w:rsid w:val="006C122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9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11836</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emmanuelle sidibe</dc:creator>
  <cp:lastModifiedBy>Mariame Bah</cp:lastModifiedBy>
  <cp:revision>2</cp:revision>
  <dcterms:created xsi:type="dcterms:W3CDTF">2019-06-18T15:42:00Z</dcterms:created>
  <dcterms:modified xsi:type="dcterms:W3CDTF">2019-06-18T15:42:00Z</dcterms:modified>
</cp:coreProperties>
</file>